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16F140" w14:textId="77777777" w:rsidR="00701BAE" w:rsidRPr="00CE1C82" w:rsidRDefault="00701BAE" w:rsidP="00CE1C82">
      <w:pPr>
        <w:pStyle w:val="Default"/>
        <w:contextualSpacing/>
        <w:jc w:val="both"/>
        <w:rPr>
          <w:rFonts w:ascii="Arial" w:hAnsi="Arial" w:cs="Arial"/>
          <w:b/>
          <w:bCs/>
          <w:color w:val="auto"/>
          <w:sz w:val="22"/>
          <w:szCs w:val="22"/>
        </w:rPr>
      </w:pPr>
    </w:p>
    <w:p w14:paraId="4B55C89F" w14:textId="77777777" w:rsidR="00701BAE" w:rsidRPr="00CE1C82" w:rsidRDefault="00701BAE" w:rsidP="00CE1C82">
      <w:pPr>
        <w:pStyle w:val="Default"/>
        <w:contextualSpacing/>
        <w:jc w:val="both"/>
        <w:rPr>
          <w:rFonts w:ascii="Arial" w:hAnsi="Arial" w:cs="Arial"/>
          <w:b/>
          <w:bCs/>
          <w:color w:val="auto"/>
          <w:sz w:val="22"/>
          <w:szCs w:val="22"/>
        </w:rPr>
      </w:pPr>
    </w:p>
    <w:p w14:paraId="6613D43B" w14:textId="35639E82" w:rsidR="00701BAE" w:rsidRPr="00CE1C82" w:rsidRDefault="00100B10" w:rsidP="00CE1C82">
      <w:pPr>
        <w:pStyle w:val="Default"/>
        <w:shd w:val="clear" w:color="auto" w:fill="D9D9D9" w:themeFill="background1" w:themeFillShade="D9"/>
        <w:contextualSpacing/>
        <w:jc w:val="center"/>
        <w:rPr>
          <w:rFonts w:ascii="Arial" w:hAnsi="Arial" w:cs="Arial"/>
          <w:b/>
          <w:bCs/>
          <w:color w:val="auto"/>
          <w:sz w:val="28"/>
          <w:szCs w:val="28"/>
        </w:rPr>
      </w:pPr>
      <w:r>
        <w:rPr>
          <w:rFonts w:ascii="Arial" w:hAnsi="Arial" w:cs="Arial"/>
          <w:b/>
          <w:bCs/>
          <w:color w:val="auto"/>
          <w:sz w:val="28"/>
          <w:szCs w:val="28"/>
        </w:rPr>
        <w:t xml:space="preserve">ADDENDUM TO THE </w:t>
      </w:r>
      <w:r w:rsidR="00AA2AF5" w:rsidRPr="00CE1C82">
        <w:rPr>
          <w:rFonts w:ascii="Arial" w:hAnsi="Arial" w:cs="Arial"/>
          <w:b/>
          <w:bCs/>
          <w:color w:val="auto"/>
          <w:sz w:val="28"/>
          <w:szCs w:val="28"/>
        </w:rPr>
        <w:t xml:space="preserve">STANDARD </w:t>
      </w:r>
      <w:r w:rsidR="00050C7D" w:rsidRPr="00CE1C82">
        <w:rPr>
          <w:rFonts w:ascii="Arial" w:hAnsi="Arial" w:cs="Arial"/>
          <w:b/>
          <w:bCs/>
          <w:color w:val="auto"/>
          <w:sz w:val="28"/>
          <w:szCs w:val="28"/>
        </w:rPr>
        <w:t>EMPLOYMENT CONTRACT</w:t>
      </w:r>
      <w:r w:rsidR="00AA2AF5" w:rsidRPr="00CE1C82">
        <w:rPr>
          <w:rFonts w:ascii="Arial" w:hAnsi="Arial" w:cs="Arial"/>
          <w:b/>
          <w:bCs/>
          <w:color w:val="auto"/>
          <w:sz w:val="28"/>
          <w:szCs w:val="28"/>
        </w:rPr>
        <w:t xml:space="preserve"> (SEC)</w:t>
      </w:r>
    </w:p>
    <w:p w14:paraId="5745AF06" w14:textId="37AE88F0" w:rsidR="002D257D" w:rsidRPr="00CE1C82" w:rsidRDefault="002D257D" w:rsidP="00CE1C82">
      <w:pPr>
        <w:pStyle w:val="Default"/>
        <w:shd w:val="clear" w:color="auto" w:fill="F2F2F2" w:themeFill="background1" w:themeFillShade="F2"/>
        <w:contextualSpacing/>
        <w:jc w:val="center"/>
        <w:rPr>
          <w:rFonts w:ascii="Arial" w:hAnsi="Arial" w:cs="Arial"/>
          <w:color w:val="auto"/>
          <w:sz w:val="20"/>
          <w:szCs w:val="20"/>
        </w:rPr>
      </w:pPr>
      <w:r w:rsidRPr="00CE1C82">
        <w:rPr>
          <w:rFonts w:ascii="Arial" w:hAnsi="Arial" w:cs="Arial"/>
          <w:b/>
          <w:bCs/>
          <w:color w:val="auto"/>
          <w:sz w:val="20"/>
          <w:szCs w:val="20"/>
        </w:rPr>
        <w:t>(</w:t>
      </w:r>
      <w:r w:rsidR="00824C1C" w:rsidRPr="00CE1C82">
        <w:rPr>
          <w:rFonts w:ascii="Arial" w:hAnsi="Arial" w:cs="Arial"/>
          <w:b/>
          <w:bCs/>
          <w:color w:val="auto"/>
          <w:sz w:val="20"/>
          <w:szCs w:val="20"/>
        </w:rPr>
        <w:t xml:space="preserve">For the Employment of a </w:t>
      </w:r>
      <w:r w:rsidR="00D51D27" w:rsidRPr="00CE1C82">
        <w:rPr>
          <w:rFonts w:ascii="Arial" w:hAnsi="Arial" w:cs="Arial"/>
          <w:b/>
          <w:bCs/>
          <w:color w:val="auto"/>
          <w:sz w:val="20"/>
          <w:szCs w:val="20"/>
        </w:rPr>
        <w:t xml:space="preserve">Filipino </w:t>
      </w:r>
      <w:r w:rsidR="00050C7D" w:rsidRPr="00CE1C82">
        <w:rPr>
          <w:rFonts w:ascii="Arial" w:hAnsi="Arial" w:cs="Arial"/>
          <w:b/>
          <w:bCs/>
          <w:color w:val="auto"/>
          <w:sz w:val="20"/>
          <w:szCs w:val="20"/>
        </w:rPr>
        <w:t xml:space="preserve">Household Service </w:t>
      </w:r>
      <w:r w:rsidR="00824C1C" w:rsidRPr="00CE1C82">
        <w:rPr>
          <w:rFonts w:ascii="Arial" w:hAnsi="Arial" w:cs="Arial"/>
          <w:b/>
          <w:bCs/>
          <w:color w:val="auto"/>
          <w:sz w:val="20"/>
          <w:szCs w:val="20"/>
        </w:rPr>
        <w:t>Worker</w:t>
      </w:r>
      <w:r w:rsidRPr="00CE1C82">
        <w:rPr>
          <w:rFonts w:ascii="Arial" w:hAnsi="Arial" w:cs="Arial"/>
          <w:b/>
          <w:bCs/>
          <w:color w:val="auto"/>
          <w:sz w:val="20"/>
          <w:szCs w:val="20"/>
        </w:rPr>
        <w:t>)</w:t>
      </w:r>
    </w:p>
    <w:p w14:paraId="52F9E82E" w14:textId="77777777" w:rsidR="009C429D" w:rsidRDefault="009C429D" w:rsidP="00CE1C82">
      <w:pPr>
        <w:pStyle w:val="Default"/>
        <w:contextualSpacing/>
        <w:jc w:val="both"/>
        <w:rPr>
          <w:rFonts w:ascii="Arial" w:hAnsi="Arial" w:cs="Arial"/>
          <w:color w:val="auto"/>
          <w:sz w:val="22"/>
          <w:szCs w:val="22"/>
        </w:rPr>
      </w:pPr>
    </w:p>
    <w:p w14:paraId="119FD7C3" w14:textId="6FD30365" w:rsidR="00100B10" w:rsidRDefault="00100B10" w:rsidP="00100B10">
      <w:pPr>
        <w:pStyle w:val="Default"/>
        <w:contextualSpacing/>
        <w:jc w:val="both"/>
        <w:rPr>
          <w:rFonts w:ascii="Arial" w:hAnsi="Arial" w:cs="Arial"/>
          <w:color w:val="auto"/>
          <w:sz w:val="22"/>
          <w:szCs w:val="22"/>
        </w:rPr>
      </w:pPr>
      <w:r w:rsidRPr="00100B10">
        <w:rPr>
          <w:rFonts w:ascii="Arial" w:hAnsi="Arial" w:cs="Arial"/>
          <w:color w:val="auto"/>
          <w:sz w:val="22"/>
          <w:szCs w:val="22"/>
        </w:rPr>
        <w:t xml:space="preserve">The provisions </w:t>
      </w:r>
      <w:r>
        <w:rPr>
          <w:rFonts w:ascii="Arial" w:hAnsi="Arial" w:cs="Arial"/>
          <w:color w:val="auto"/>
          <w:sz w:val="22"/>
          <w:szCs w:val="22"/>
        </w:rPr>
        <w:t xml:space="preserve">herein </w:t>
      </w:r>
      <w:r w:rsidRPr="00100B10">
        <w:rPr>
          <w:rFonts w:ascii="Arial" w:hAnsi="Arial" w:cs="Arial"/>
          <w:color w:val="auto"/>
          <w:sz w:val="22"/>
          <w:szCs w:val="22"/>
        </w:rPr>
        <w:t xml:space="preserve">constitute an Addendum to the Employment Contract </w:t>
      </w:r>
      <w:proofErr w:type="gramStart"/>
      <w:r w:rsidRPr="00100B10">
        <w:rPr>
          <w:rFonts w:ascii="Arial" w:hAnsi="Arial" w:cs="Arial"/>
          <w:color w:val="auto"/>
          <w:sz w:val="22"/>
          <w:szCs w:val="22"/>
        </w:rPr>
        <w:t>entered into</w:t>
      </w:r>
      <w:proofErr w:type="gramEnd"/>
      <w:r w:rsidRPr="00100B10">
        <w:rPr>
          <w:rFonts w:ascii="Arial" w:hAnsi="Arial" w:cs="Arial"/>
          <w:color w:val="auto"/>
          <w:sz w:val="22"/>
          <w:szCs w:val="22"/>
        </w:rPr>
        <w:t xml:space="preserve"> </w:t>
      </w:r>
      <w:r>
        <w:rPr>
          <w:rFonts w:ascii="Arial" w:hAnsi="Arial" w:cs="Arial"/>
          <w:color w:val="auto"/>
          <w:sz w:val="22"/>
          <w:szCs w:val="22"/>
        </w:rPr>
        <w:t xml:space="preserve">by and </w:t>
      </w:r>
      <w:r w:rsidRPr="00100B10">
        <w:rPr>
          <w:rFonts w:ascii="Arial" w:hAnsi="Arial" w:cs="Arial"/>
          <w:color w:val="auto"/>
          <w:sz w:val="22"/>
          <w:szCs w:val="22"/>
        </w:rPr>
        <w:t>between</w:t>
      </w:r>
      <w:r>
        <w:rPr>
          <w:rFonts w:ascii="Arial" w:hAnsi="Arial" w:cs="Arial"/>
          <w:color w:val="auto"/>
          <w:sz w:val="22"/>
          <w:szCs w:val="22"/>
        </w:rPr>
        <w:t>:</w:t>
      </w:r>
    </w:p>
    <w:p w14:paraId="75CE51D1" w14:textId="77777777" w:rsidR="00100B10" w:rsidRDefault="00100B10" w:rsidP="00100B10">
      <w:pPr>
        <w:pStyle w:val="Default"/>
        <w:contextualSpacing/>
        <w:jc w:val="both"/>
        <w:rPr>
          <w:rFonts w:ascii="Arial" w:hAnsi="Arial" w:cs="Arial"/>
          <w:color w:val="auto"/>
          <w:sz w:val="22"/>
          <w:szCs w:val="22"/>
        </w:rPr>
      </w:pPr>
    </w:p>
    <w:p w14:paraId="1090834C" w14:textId="77777777" w:rsidR="007E0059" w:rsidRDefault="007E0059" w:rsidP="00100B10">
      <w:pPr>
        <w:pStyle w:val="Default"/>
        <w:contextualSpacing/>
        <w:jc w:val="both"/>
        <w:rPr>
          <w:rFonts w:ascii="Arial" w:hAnsi="Arial" w:cs="Arial"/>
          <w:color w:val="auto"/>
          <w:sz w:val="22"/>
          <w:szCs w:val="22"/>
        </w:rPr>
      </w:pPr>
    </w:p>
    <w:tbl>
      <w:tblPr>
        <w:tblStyle w:val="TableGrid"/>
        <w:tblW w:w="0" w:type="auto"/>
        <w:tblInd w:w="198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095"/>
      </w:tblGrid>
      <w:tr w:rsidR="00100B10" w14:paraId="1B514153" w14:textId="77777777" w:rsidTr="00100B10">
        <w:tc>
          <w:tcPr>
            <w:tcW w:w="6095" w:type="dxa"/>
            <w:tcBorders>
              <w:bottom w:val="single" w:sz="8" w:space="0" w:color="auto"/>
            </w:tcBorders>
          </w:tcPr>
          <w:p w14:paraId="307533CE" w14:textId="77777777" w:rsidR="00100B10" w:rsidRDefault="00100B10" w:rsidP="00100B10">
            <w:pPr>
              <w:pStyle w:val="Default"/>
              <w:contextualSpacing/>
              <w:jc w:val="center"/>
              <w:rPr>
                <w:rFonts w:ascii="Arial" w:hAnsi="Arial" w:cs="Arial"/>
                <w:color w:val="auto"/>
                <w:sz w:val="22"/>
                <w:szCs w:val="22"/>
              </w:rPr>
            </w:pPr>
          </w:p>
        </w:tc>
      </w:tr>
      <w:tr w:rsidR="00100B10" w14:paraId="21C25E4D" w14:textId="77777777" w:rsidTr="00100B10">
        <w:tc>
          <w:tcPr>
            <w:tcW w:w="6095" w:type="dxa"/>
            <w:tcBorders>
              <w:top w:val="single" w:sz="8" w:space="0" w:color="auto"/>
            </w:tcBorders>
          </w:tcPr>
          <w:p w14:paraId="1743DEAD" w14:textId="0EE165C6" w:rsidR="00100B10" w:rsidRDefault="00100B10" w:rsidP="00100B10">
            <w:pPr>
              <w:pStyle w:val="Default"/>
              <w:contextualSpacing/>
              <w:jc w:val="center"/>
              <w:rPr>
                <w:rFonts w:ascii="Arial" w:hAnsi="Arial" w:cs="Arial"/>
                <w:color w:val="auto"/>
                <w:sz w:val="22"/>
                <w:szCs w:val="22"/>
              </w:rPr>
            </w:pPr>
            <w:r w:rsidRPr="00100B10">
              <w:rPr>
                <w:rFonts w:ascii="Arial" w:hAnsi="Arial" w:cs="Arial"/>
                <w:color w:val="auto"/>
                <w:sz w:val="16"/>
                <w:szCs w:val="16"/>
              </w:rPr>
              <w:t>(Employer)</w:t>
            </w:r>
          </w:p>
        </w:tc>
      </w:tr>
    </w:tbl>
    <w:p w14:paraId="6EE2CC34" w14:textId="77777777" w:rsidR="00100B10" w:rsidRPr="00100B10" w:rsidRDefault="00100B10" w:rsidP="00100B10">
      <w:pPr>
        <w:pStyle w:val="Default"/>
        <w:contextualSpacing/>
        <w:jc w:val="center"/>
        <w:rPr>
          <w:rFonts w:ascii="Arial" w:hAnsi="Arial" w:cs="Arial"/>
          <w:color w:val="auto"/>
          <w:sz w:val="22"/>
          <w:szCs w:val="22"/>
        </w:rPr>
      </w:pPr>
    </w:p>
    <w:p w14:paraId="3C251BD9" w14:textId="1330C2EF" w:rsidR="00100B10" w:rsidRDefault="00100B10" w:rsidP="00100B10">
      <w:pPr>
        <w:pStyle w:val="Default"/>
        <w:contextualSpacing/>
        <w:jc w:val="center"/>
        <w:rPr>
          <w:rFonts w:ascii="Arial" w:hAnsi="Arial" w:cs="Arial"/>
          <w:color w:val="auto"/>
          <w:sz w:val="22"/>
          <w:szCs w:val="22"/>
        </w:rPr>
      </w:pPr>
      <w:r>
        <w:rPr>
          <w:rFonts w:ascii="Arial" w:hAnsi="Arial" w:cs="Arial"/>
          <w:color w:val="auto"/>
          <w:sz w:val="22"/>
          <w:szCs w:val="22"/>
        </w:rPr>
        <w:t>and</w:t>
      </w:r>
    </w:p>
    <w:p w14:paraId="009B8193" w14:textId="77777777" w:rsidR="00100B10" w:rsidRDefault="00100B10" w:rsidP="00100B10">
      <w:pPr>
        <w:pStyle w:val="Default"/>
        <w:contextualSpacing/>
        <w:jc w:val="center"/>
        <w:rPr>
          <w:rFonts w:ascii="Arial" w:hAnsi="Arial" w:cs="Arial"/>
          <w:color w:val="auto"/>
          <w:sz w:val="22"/>
          <w:szCs w:val="22"/>
        </w:rPr>
      </w:pPr>
    </w:p>
    <w:tbl>
      <w:tblPr>
        <w:tblStyle w:val="TableGrid"/>
        <w:tblW w:w="0" w:type="auto"/>
        <w:tblInd w:w="198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095"/>
      </w:tblGrid>
      <w:tr w:rsidR="00100B10" w14:paraId="09D58A44" w14:textId="77777777" w:rsidTr="00100B10">
        <w:tc>
          <w:tcPr>
            <w:tcW w:w="6095" w:type="dxa"/>
            <w:tcBorders>
              <w:bottom w:val="single" w:sz="8" w:space="0" w:color="auto"/>
            </w:tcBorders>
          </w:tcPr>
          <w:p w14:paraId="65C320FD" w14:textId="77777777" w:rsidR="00100B10" w:rsidRDefault="00100B10" w:rsidP="00E51654">
            <w:pPr>
              <w:pStyle w:val="Default"/>
              <w:contextualSpacing/>
              <w:jc w:val="center"/>
              <w:rPr>
                <w:rFonts w:ascii="Arial" w:hAnsi="Arial" w:cs="Arial"/>
                <w:color w:val="auto"/>
                <w:sz w:val="22"/>
                <w:szCs w:val="22"/>
              </w:rPr>
            </w:pPr>
          </w:p>
        </w:tc>
      </w:tr>
      <w:tr w:rsidR="00100B10" w14:paraId="2EA53A6D" w14:textId="77777777" w:rsidTr="00100B10">
        <w:tc>
          <w:tcPr>
            <w:tcW w:w="6095" w:type="dxa"/>
            <w:tcBorders>
              <w:top w:val="single" w:sz="8" w:space="0" w:color="auto"/>
            </w:tcBorders>
          </w:tcPr>
          <w:p w14:paraId="60260BF2" w14:textId="299D6A1D" w:rsidR="00100B10" w:rsidRDefault="00100B10" w:rsidP="00E51654">
            <w:pPr>
              <w:pStyle w:val="Default"/>
              <w:contextualSpacing/>
              <w:jc w:val="center"/>
              <w:rPr>
                <w:rFonts w:ascii="Arial" w:hAnsi="Arial" w:cs="Arial"/>
                <w:color w:val="auto"/>
                <w:sz w:val="22"/>
                <w:szCs w:val="22"/>
              </w:rPr>
            </w:pPr>
            <w:r w:rsidRPr="00100B10">
              <w:rPr>
                <w:rFonts w:ascii="Arial" w:hAnsi="Arial" w:cs="Arial"/>
                <w:color w:val="auto"/>
                <w:sz w:val="16"/>
                <w:szCs w:val="16"/>
              </w:rPr>
              <w:t>(Employe</w: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t>e</w:t>
            </w:r>
            <w:r w:rsidRPr="00100B10">
              <w:rPr>
                <w:rFonts w:ascii="Arial" w:hAnsi="Arial" w:cs="Arial"/>
                <w:color w:val="auto"/>
                <w:sz w:val="16"/>
                <w:szCs w:val="16"/>
              </w:rPr>
              <w:t>)</w:t>
            </w:r>
          </w:p>
        </w:tc>
      </w:tr>
    </w:tbl>
    <w:p w14:paraId="49553AF2" w14:textId="77777777" w:rsidR="00100B10" w:rsidRPr="00100B10" w:rsidRDefault="00100B10" w:rsidP="00100B10">
      <w:pPr>
        <w:pStyle w:val="Default"/>
        <w:contextualSpacing/>
        <w:jc w:val="center"/>
        <w:rPr>
          <w:rFonts w:ascii="Arial" w:hAnsi="Arial" w:cs="Arial"/>
          <w:color w:val="auto"/>
          <w:sz w:val="22"/>
          <w:szCs w:val="22"/>
        </w:rPr>
      </w:pPr>
    </w:p>
    <w:p w14:paraId="76AA1CA9" w14:textId="77777777" w:rsidR="00100B10" w:rsidRDefault="00100B10" w:rsidP="00100B10">
      <w:pPr>
        <w:pStyle w:val="Default"/>
        <w:contextualSpacing/>
        <w:jc w:val="both"/>
        <w:rPr>
          <w:rFonts w:ascii="Arial" w:hAnsi="Arial" w:cs="Arial"/>
          <w:color w:val="auto"/>
          <w:sz w:val="22"/>
          <w:szCs w:val="22"/>
        </w:rPr>
      </w:pPr>
    </w:p>
    <w:tbl>
      <w:tblPr>
        <w:tblStyle w:val="TableGrid"/>
        <w:tblW w:w="0" w:type="auto"/>
        <w:tblInd w:w="198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095"/>
      </w:tblGrid>
      <w:tr w:rsidR="00100B10" w14:paraId="01ADE443" w14:textId="77777777" w:rsidTr="00100B10">
        <w:tc>
          <w:tcPr>
            <w:tcW w:w="6095" w:type="dxa"/>
            <w:tcBorders>
              <w:bottom w:val="single" w:sz="8" w:space="0" w:color="auto"/>
            </w:tcBorders>
          </w:tcPr>
          <w:p w14:paraId="57B2CEA1" w14:textId="77777777" w:rsidR="00100B10" w:rsidRDefault="00100B10" w:rsidP="00E51654">
            <w:pPr>
              <w:pStyle w:val="Default"/>
              <w:contextualSpacing/>
              <w:jc w:val="center"/>
              <w:rPr>
                <w:rFonts w:ascii="Arial" w:hAnsi="Arial" w:cs="Arial"/>
                <w:color w:val="auto"/>
                <w:sz w:val="22"/>
                <w:szCs w:val="22"/>
              </w:rPr>
            </w:pPr>
          </w:p>
        </w:tc>
      </w:tr>
      <w:tr w:rsidR="00100B10" w14:paraId="21F129BF" w14:textId="77777777" w:rsidTr="00100B10">
        <w:tc>
          <w:tcPr>
            <w:tcW w:w="6095" w:type="dxa"/>
            <w:tcBorders>
              <w:top w:val="single" w:sz="8" w:space="0" w:color="auto"/>
            </w:tcBorders>
          </w:tcPr>
          <w:p w14:paraId="071A95CA" w14:textId="43F7A29D" w:rsidR="00100B10" w:rsidRDefault="00100B10" w:rsidP="00E51654">
            <w:pPr>
              <w:pStyle w:val="Default"/>
              <w:contextualSpacing/>
              <w:jc w:val="center"/>
              <w:rPr>
                <w:rFonts w:ascii="Arial" w:hAnsi="Arial" w:cs="Arial"/>
                <w:color w:val="auto"/>
                <w:sz w:val="22"/>
                <w:szCs w:val="22"/>
              </w:rPr>
            </w:pPr>
            <w:r w:rsidRPr="00100B10">
              <w:rPr>
                <w:rFonts w:ascii="Arial" w:hAnsi="Arial" w:cs="Arial"/>
                <w:color w:val="auto"/>
                <w:sz w:val="16"/>
                <w:szCs w:val="16"/>
              </w:rPr>
              <w:t>(</w: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t>Position of the Employee</w:t>
            </w:r>
            <w:r w:rsidRPr="00100B10">
              <w:rPr>
                <w:rFonts w:ascii="Arial" w:hAnsi="Arial" w:cs="Arial"/>
                <w:color w:val="auto"/>
                <w:sz w:val="16"/>
                <w:szCs w:val="16"/>
              </w:rPr>
              <w:t>)</w:t>
            </w:r>
          </w:p>
        </w:tc>
      </w:tr>
    </w:tbl>
    <w:p w14:paraId="751F9562" w14:textId="77777777" w:rsidR="00100B10" w:rsidRPr="00100B10" w:rsidRDefault="00100B10" w:rsidP="00100B10">
      <w:pPr>
        <w:pStyle w:val="Default"/>
        <w:contextualSpacing/>
        <w:jc w:val="both"/>
        <w:rPr>
          <w:rFonts w:ascii="Arial" w:hAnsi="Arial" w:cs="Arial"/>
          <w:color w:val="auto"/>
          <w:sz w:val="22"/>
          <w:szCs w:val="22"/>
        </w:rPr>
      </w:pPr>
    </w:p>
    <w:p w14:paraId="51F54876" w14:textId="77777777" w:rsidR="00100B10" w:rsidRDefault="00100B10" w:rsidP="00100B10">
      <w:pPr>
        <w:pStyle w:val="Default"/>
        <w:contextualSpacing/>
        <w:jc w:val="both"/>
        <w:rPr>
          <w:rFonts w:ascii="Arial" w:hAnsi="Arial" w:cs="Arial"/>
          <w:color w:val="auto"/>
          <w:sz w:val="22"/>
          <w:szCs w:val="22"/>
        </w:rPr>
      </w:pPr>
      <w:r w:rsidRPr="00100B10">
        <w:rPr>
          <w:rFonts w:ascii="Arial" w:hAnsi="Arial" w:cs="Arial"/>
          <w:color w:val="auto"/>
          <w:sz w:val="22"/>
          <w:szCs w:val="22"/>
        </w:rPr>
        <w:t>To wit:</w:t>
      </w:r>
    </w:p>
    <w:p w14:paraId="1549CF86" w14:textId="77777777" w:rsidR="00100B10" w:rsidRDefault="00100B10" w:rsidP="00100B10">
      <w:pPr>
        <w:pStyle w:val="Default"/>
        <w:contextualSpacing/>
        <w:jc w:val="both"/>
        <w:rPr>
          <w:rFonts w:ascii="Arial" w:hAnsi="Arial" w:cs="Arial"/>
          <w:color w:val="auto"/>
          <w:sz w:val="22"/>
          <w:szCs w:val="22"/>
        </w:rPr>
      </w:pPr>
    </w:p>
    <w:tbl>
      <w:tblPr>
        <w:tblStyle w:val="TableGrid"/>
        <w:tblW w:w="0" w:type="auto"/>
        <w:tblInd w:w="198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095"/>
      </w:tblGrid>
      <w:tr w:rsidR="00100B10" w14:paraId="2CD40AD9" w14:textId="77777777" w:rsidTr="00100B10">
        <w:tc>
          <w:tcPr>
            <w:tcW w:w="6095" w:type="dxa"/>
            <w:tcBorders>
              <w:bottom w:val="single" w:sz="8" w:space="0" w:color="auto"/>
            </w:tcBorders>
          </w:tcPr>
          <w:p w14:paraId="0BD2B0C4" w14:textId="77777777" w:rsidR="00100B10" w:rsidRDefault="00100B10" w:rsidP="00E51654">
            <w:pPr>
              <w:pStyle w:val="Default"/>
              <w:contextualSpacing/>
              <w:jc w:val="center"/>
              <w:rPr>
                <w:rFonts w:ascii="Arial" w:hAnsi="Arial" w:cs="Arial"/>
                <w:color w:val="auto"/>
                <w:sz w:val="22"/>
                <w:szCs w:val="22"/>
              </w:rPr>
            </w:pPr>
          </w:p>
        </w:tc>
      </w:tr>
      <w:tr w:rsidR="00100B10" w14:paraId="68123392" w14:textId="77777777" w:rsidTr="00100B10">
        <w:tc>
          <w:tcPr>
            <w:tcW w:w="6095" w:type="dxa"/>
            <w:tcBorders>
              <w:top w:val="single" w:sz="8" w:space="0" w:color="auto"/>
            </w:tcBorders>
          </w:tcPr>
          <w:p w14:paraId="5DB0F0C9" w14:textId="5B553A83" w:rsidR="00100B10" w:rsidRDefault="00100B10" w:rsidP="00E51654">
            <w:pPr>
              <w:pStyle w:val="Default"/>
              <w:contextualSpacing/>
              <w:jc w:val="center"/>
              <w:rPr>
                <w:rFonts w:ascii="Arial" w:hAnsi="Arial" w:cs="Arial"/>
                <w:color w:val="auto"/>
                <w:sz w:val="22"/>
                <w:szCs w:val="22"/>
              </w:rPr>
            </w:pPr>
            <w:r w:rsidRPr="00100B10">
              <w:rPr>
                <w:rFonts w:ascii="Arial" w:hAnsi="Arial" w:cs="Arial"/>
                <w:color w:val="auto"/>
                <w:sz w:val="16"/>
                <w:szCs w:val="16"/>
              </w:rPr>
              <w:t>(</w: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t>Duration of the Contract – definite period for a minimum of one [1] year</w:t>
            </w:r>
            <w:r w:rsidRPr="00100B10">
              <w:rPr>
                <w:rFonts w:ascii="Arial" w:hAnsi="Arial" w:cs="Arial"/>
                <w:color w:val="auto"/>
                <w:sz w:val="16"/>
                <w:szCs w:val="16"/>
              </w:rPr>
              <w:t>)</w:t>
            </w:r>
          </w:p>
        </w:tc>
      </w:tr>
    </w:tbl>
    <w:p w14:paraId="7C51DE18" w14:textId="77777777" w:rsidR="00100B10" w:rsidRDefault="00100B10" w:rsidP="00100B10">
      <w:pPr>
        <w:pStyle w:val="Default"/>
        <w:contextualSpacing/>
        <w:jc w:val="both"/>
        <w:rPr>
          <w:rFonts w:ascii="Arial" w:hAnsi="Arial" w:cs="Arial"/>
          <w:color w:val="auto"/>
          <w:sz w:val="22"/>
          <w:szCs w:val="22"/>
        </w:rPr>
      </w:pPr>
    </w:p>
    <w:p w14:paraId="1303975E" w14:textId="77777777" w:rsidR="00100B10" w:rsidRPr="00100B10" w:rsidRDefault="00100B10" w:rsidP="00100B10">
      <w:pPr>
        <w:pStyle w:val="Default"/>
        <w:contextualSpacing/>
        <w:jc w:val="both"/>
        <w:rPr>
          <w:rFonts w:ascii="Arial" w:hAnsi="Arial" w:cs="Arial"/>
          <w:color w:val="auto"/>
          <w:sz w:val="22"/>
          <w:szCs w:val="22"/>
        </w:rPr>
      </w:pPr>
    </w:p>
    <w:tbl>
      <w:tblPr>
        <w:tblStyle w:val="TableGrid"/>
        <w:tblW w:w="0" w:type="auto"/>
        <w:tblInd w:w="198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095"/>
      </w:tblGrid>
      <w:tr w:rsidR="00100B10" w14:paraId="2F5E8CD7" w14:textId="77777777" w:rsidTr="00100B10">
        <w:tc>
          <w:tcPr>
            <w:tcW w:w="6095" w:type="dxa"/>
            <w:tcBorders>
              <w:bottom w:val="single" w:sz="8" w:space="0" w:color="auto"/>
            </w:tcBorders>
          </w:tcPr>
          <w:p w14:paraId="6FB289D4" w14:textId="77777777" w:rsidR="00100B10" w:rsidRDefault="00100B10" w:rsidP="00E51654">
            <w:pPr>
              <w:pStyle w:val="Default"/>
              <w:contextualSpacing/>
              <w:jc w:val="center"/>
              <w:rPr>
                <w:rFonts w:ascii="Arial" w:hAnsi="Arial" w:cs="Arial"/>
                <w:color w:val="auto"/>
                <w:sz w:val="22"/>
                <w:szCs w:val="22"/>
              </w:rPr>
            </w:pPr>
          </w:p>
        </w:tc>
      </w:tr>
      <w:tr w:rsidR="00100B10" w14:paraId="1E82E505" w14:textId="77777777" w:rsidTr="00100B10">
        <w:tc>
          <w:tcPr>
            <w:tcW w:w="6095" w:type="dxa"/>
            <w:tcBorders>
              <w:top w:val="single" w:sz="8" w:space="0" w:color="auto"/>
            </w:tcBorders>
          </w:tcPr>
          <w:p w14:paraId="594DF37D" w14:textId="6721C7F4" w:rsidR="00100B10" w:rsidRDefault="00100B10" w:rsidP="00E51654">
            <w:pPr>
              <w:pStyle w:val="Default"/>
              <w:contextualSpacing/>
              <w:jc w:val="center"/>
              <w:rPr>
                <w:rFonts w:ascii="Arial" w:hAnsi="Arial" w:cs="Arial"/>
                <w:color w:val="auto"/>
                <w:sz w:val="22"/>
                <w:szCs w:val="22"/>
              </w:rPr>
            </w:pPr>
            <w:r w:rsidRPr="00100B10">
              <w:rPr>
                <w:rFonts w:ascii="Arial" w:hAnsi="Arial" w:cs="Arial"/>
                <w:color w:val="auto"/>
                <w:sz w:val="16"/>
                <w:szCs w:val="16"/>
              </w:rPr>
              <w:t>(</w: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t>Basic Monthly Salary</w:t>
            </w:r>
            <w:r w:rsidRPr="00100B10">
              <w:rPr>
                <w:rFonts w:ascii="Arial" w:hAnsi="Arial" w:cs="Arial"/>
                <w:color w:val="auto"/>
                <w:sz w:val="16"/>
                <w:szCs w:val="16"/>
              </w:rPr>
              <w:t>)</w:t>
            </w:r>
          </w:p>
        </w:tc>
      </w:tr>
    </w:tbl>
    <w:p w14:paraId="2F8937A3" w14:textId="77777777" w:rsidR="000459C0" w:rsidRDefault="000459C0" w:rsidP="00100B10">
      <w:pPr>
        <w:pStyle w:val="Default"/>
        <w:contextualSpacing/>
        <w:jc w:val="center"/>
        <w:rPr>
          <w:rFonts w:ascii="Arial" w:hAnsi="Arial" w:cs="Arial"/>
          <w:color w:val="auto"/>
          <w:sz w:val="22"/>
          <w:szCs w:val="22"/>
        </w:rPr>
      </w:pPr>
    </w:p>
    <w:p w14:paraId="2FECD7BA" w14:textId="008A627C" w:rsidR="00100B10" w:rsidRPr="000459C0" w:rsidRDefault="00100B10" w:rsidP="00100B10">
      <w:pPr>
        <w:pStyle w:val="Default"/>
        <w:contextualSpacing/>
        <w:jc w:val="center"/>
        <w:rPr>
          <w:rFonts w:ascii="Arial" w:hAnsi="Arial" w:cs="Arial"/>
          <w:color w:val="auto"/>
          <w:sz w:val="18"/>
          <w:szCs w:val="18"/>
        </w:rPr>
      </w:pPr>
      <w:r w:rsidRPr="000459C0">
        <w:rPr>
          <w:rFonts w:ascii="Arial" w:hAnsi="Arial" w:cs="Arial"/>
          <w:color w:val="auto"/>
          <w:sz w:val="18"/>
          <w:szCs w:val="18"/>
        </w:rPr>
        <w:t xml:space="preserve">The </w:t>
      </w:r>
      <w:r w:rsidR="000459C0" w:rsidRPr="000459C0">
        <w:rPr>
          <w:rFonts w:ascii="Arial" w:hAnsi="Arial" w:cs="Arial"/>
          <w:color w:val="auto"/>
          <w:sz w:val="18"/>
          <w:szCs w:val="18"/>
        </w:rPr>
        <w:t>E</w:t>
      </w:r>
      <w:r w:rsidRPr="000459C0">
        <w:rPr>
          <w:rFonts w:ascii="Arial" w:hAnsi="Arial" w:cs="Arial"/>
          <w:color w:val="auto"/>
          <w:sz w:val="18"/>
          <w:szCs w:val="18"/>
        </w:rPr>
        <w:t xml:space="preserve">mployee shall be provided continuous rest of at least </w:t>
      </w:r>
      <w:r w:rsidR="000459C0" w:rsidRPr="000459C0">
        <w:rPr>
          <w:rFonts w:ascii="Arial" w:hAnsi="Arial" w:cs="Arial"/>
          <w:color w:val="auto"/>
          <w:sz w:val="18"/>
          <w:szCs w:val="18"/>
        </w:rPr>
        <w:t>eight (</w:t>
      </w:r>
      <w:r w:rsidRPr="000459C0">
        <w:rPr>
          <w:rFonts w:ascii="Arial" w:hAnsi="Arial" w:cs="Arial"/>
          <w:color w:val="auto"/>
          <w:sz w:val="18"/>
          <w:szCs w:val="18"/>
        </w:rPr>
        <w:t>8</w:t>
      </w:r>
      <w:r w:rsidR="000459C0" w:rsidRPr="000459C0">
        <w:rPr>
          <w:rFonts w:ascii="Arial" w:hAnsi="Arial" w:cs="Arial"/>
          <w:color w:val="auto"/>
          <w:sz w:val="18"/>
          <w:szCs w:val="18"/>
        </w:rPr>
        <w:t>)</w:t>
      </w:r>
      <w:r w:rsidRPr="000459C0">
        <w:rPr>
          <w:rFonts w:ascii="Arial" w:hAnsi="Arial" w:cs="Arial"/>
          <w:color w:val="auto"/>
          <w:sz w:val="18"/>
          <w:szCs w:val="18"/>
        </w:rPr>
        <w:t xml:space="preserve"> hours per day.</w:t>
      </w:r>
    </w:p>
    <w:p w14:paraId="67AC01B9" w14:textId="77777777" w:rsidR="00100B10" w:rsidRDefault="00100B10" w:rsidP="00100B10">
      <w:pPr>
        <w:pStyle w:val="Default"/>
        <w:contextualSpacing/>
        <w:jc w:val="both"/>
        <w:rPr>
          <w:rFonts w:ascii="Arial" w:hAnsi="Arial" w:cs="Arial"/>
          <w:color w:val="auto"/>
          <w:sz w:val="22"/>
          <w:szCs w:val="22"/>
        </w:rPr>
      </w:pPr>
    </w:p>
    <w:p w14:paraId="5B97EF5C" w14:textId="77777777" w:rsidR="00100B10" w:rsidRDefault="00100B10" w:rsidP="00100B10">
      <w:pPr>
        <w:pStyle w:val="Default"/>
        <w:contextualSpacing/>
        <w:jc w:val="both"/>
        <w:rPr>
          <w:rFonts w:ascii="Arial" w:hAnsi="Arial" w:cs="Arial"/>
          <w:color w:val="auto"/>
          <w:sz w:val="22"/>
          <w:szCs w:val="22"/>
        </w:rPr>
      </w:pP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086"/>
      </w:tblGrid>
      <w:tr w:rsidR="00100B10" w14:paraId="35DC65C0" w14:textId="77777777" w:rsidTr="00100B10">
        <w:tc>
          <w:tcPr>
            <w:tcW w:w="5000" w:type="pct"/>
            <w:tcBorders>
              <w:bottom w:val="single" w:sz="8" w:space="0" w:color="auto"/>
            </w:tcBorders>
          </w:tcPr>
          <w:p w14:paraId="300E7648" w14:textId="77777777" w:rsidR="00100B10" w:rsidRDefault="00100B10" w:rsidP="00E51654">
            <w:pPr>
              <w:pStyle w:val="Default"/>
              <w:contextualSpacing/>
              <w:jc w:val="center"/>
              <w:rPr>
                <w:rFonts w:ascii="Arial" w:hAnsi="Arial" w:cs="Arial"/>
                <w:color w:val="auto"/>
                <w:sz w:val="22"/>
                <w:szCs w:val="22"/>
              </w:rPr>
            </w:pPr>
          </w:p>
        </w:tc>
      </w:tr>
      <w:tr w:rsidR="00100B10" w14:paraId="7E7EF04E" w14:textId="77777777" w:rsidTr="00100B10">
        <w:tc>
          <w:tcPr>
            <w:tcW w:w="5000" w:type="pct"/>
            <w:tcBorders>
              <w:top w:val="single" w:sz="8" w:space="0" w:color="auto"/>
            </w:tcBorders>
          </w:tcPr>
          <w:p w14:paraId="63383610" w14:textId="70288FB4" w:rsidR="00100B10" w:rsidRDefault="00100B10" w:rsidP="00E51654">
            <w:pPr>
              <w:pStyle w:val="Default"/>
              <w:contextualSpacing/>
              <w:jc w:val="center"/>
              <w:rPr>
                <w:rFonts w:ascii="Arial" w:hAnsi="Arial" w:cs="Arial"/>
                <w:color w:val="auto"/>
                <w:sz w:val="22"/>
                <w:szCs w:val="22"/>
              </w:rPr>
            </w:pPr>
            <w:r w:rsidRPr="00100B10">
              <w:rPr>
                <w:rFonts w:ascii="Arial" w:hAnsi="Arial" w:cs="Arial"/>
                <w:color w:val="auto"/>
                <w:sz w:val="16"/>
                <w:szCs w:val="16"/>
              </w:rPr>
              <w:t>(</w: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t>Place of Work – Site of Employment</w:t>
            </w:r>
            <w:r w:rsidRPr="00100B10">
              <w:rPr>
                <w:rFonts w:ascii="Arial" w:hAnsi="Arial" w:cs="Arial"/>
                <w:color w:val="auto"/>
                <w:sz w:val="16"/>
                <w:szCs w:val="16"/>
              </w:rPr>
              <w:t>)</w:t>
            </w:r>
          </w:p>
        </w:tc>
      </w:tr>
    </w:tbl>
    <w:p w14:paraId="51010AF7" w14:textId="77777777" w:rsidR="00100B10" w:rsidRPr="00100B10" w:rsidRDefault="00100B10" w:rsidP="00100B10">
      <w:pPr>
        <w:pStyle w:val="Default"/>
        <w:contextualSpacing/>
        <w:jc w:val="both"/>
        <w:rPr>
          <w:rFonts w:ascii="Arial" w:hAnsi="Arial" w:cs="Arial"/>
          <w:color w:val="auto"/>
          <w:sz w:val="22"/>
          <w:szCs w:val="22"/>
        </w:rPr>
      </w:pPr>
    </w:p>
    <w:p w14:paraId="22C50FC9" w14:textId="0C4E6920" w:rsidR="00782D7A" w:rsidRDefault="00782D7A" w:rsidP="00CE1C82">
      <w:pPr>
        <w:adjustRightInd w:val="0"/>
        <w:contextualSpacing/>
        <w:jc w:val="both"/>
      </w:pPr>
    </w:p>
    <w:p w14:paraId="7F7FDCA5" w14:textId="40C92A38" w:rsidR="0091749D" w:rsidRPr="0091749D" w:rsidRDefault="0091749D" w:rsidP="0091749D">
      <w:pPr>
        <w:pStyle w:val="ListParagraph"/>
        <w:numPr>
          <w:ilvl w:val="0"/>
          <w:numId w:val="36"/>
        </w:numPr>
        <w:adjustRightInd w:val="0"/>
        <w:jc w:val="both"/>
        <w:rPr>
          <w:b/>
          <w:bCs/>
        </w:rPr>
      </w:pPr>
      <w:r w:rsidRPr="0091749D">
        <w:rPr>
          <w:b/>
          <w:bCs/>
        </w:rPr>
        <w:t>AIRFARE</w:t>
      </w:r>
    </w:p>
    <w:p w14:paraId="4FC2ABD5" w14:textId="77777777" w:rsidR="00413993" w:rsidRDefault="00413993" w:rsidP="0091749D">
      <w:pPr>
        <w:adjustRightInd w:val="0"/>
        <w:contextualSpacing/>
        <w:jc w:val="both"/>
      </w:pPr>
    </w:p>
    <w:p w14:paraId="6740A099" w14:textId="7D6E347A" w:rsidR="0091749D" w:rsidRDefault="0091749D" w:rsidP="0091749D">
      <w:pPr>
        <w:adjustRightInd w:val="0"/>
        <w:contextualSpacing/>
        <w:jc w:val="both"/>
      </w:pPr>
      <w:r>
        <w:t xml:space="preserve">The </w:t>
      </w:r>
      <w:r w:rsidR="000459C0">
        <w:t>E</w:t>
      </w:r>
      <w:r>
        <w:t>mployer shall provide free airfare from the worker’s point of origin (Philippines) to the work site</w:t>
      </w:r>
      <w:r w:rsidR="00CE5B31">
        <w:t>.</w:t>
      </w:r>
      <w:r>
        <w:t xml:space="preserve"> </w:t>
      </w:r>
      <w:r w:rsidR="00CE5B31">
        <w:t>I</w:t>
      </w:r>
      <w:r>
        <w:t>n the following cases, free return airfare to the point of origin (Philippines):</w:t>
      </w:r>
    </w:p>
    <w:p w14:paraId="355DF4C2" w14:textId="62C2B730" w:rsidR="0091749D" w:rsidRDefault="0091749D" w:rsidP="00CE5B31">
      <w:pPr>
        <w:pStyle w:val="ListParagraph"/>
        <w:numPr>
          <w:ilvl w:val="0"/>
          <w:numId w:val="38"/>
        </w:numPr>
        <w:adjustRightInd w:val="0"/>
        <w:jc w:val="both"/>
      </w:pPr>
      <w:r>
        <w:t>Termination of contract during the trial period</w:t>
      </w:r>
      <w:r w:rsidR="00CE5B31">
        <w:t>;</w:t>
      </w:r>
    </w:p>
    <w:p w14:paraId="708394E2" w14:textId="62FA9230" w:rsidR="0091749D" w:rsidRDefault="0091749D" w:rsidP="00CE5B31">
      <w:pPr>
        <w:pStyle w:val="ListParagraph"/>
        <w:numPr>
          <w:ilvl w:val="0"/>
          <w:numId w:val="38"/>
        </w:numPr>
        <w:adjustRightInd w:val="0"/>
        <w:jc w:val="both"/>
      </w:pPr>
      <w:r>
        <w:t>Expiration of the contract</w:t>
      </w:r>
      <w:r w:rsidR="00CE5B31">
        <w:t>;</w:t>
      </w:r>
    </w:p>
    <w:p w14:paraId="02F39D36" w14:textId="7FF14959" w:rsidR="0091749D" w:rsidRDefault="0091749D" w:rsidP="00CE5B31">
      <w:pPr>
        <w:pStyle w:val="ListParagraph"/>
        <w:numPr>
          <w:ilvl w:val="0"/>
          <w:numId w:val="38"/>
        </w:numPr>
        <w:adjustRightInd w:val="0"/>
        <w:jc w:val="both"/>
      </w:pPr>
      <w:r>
        <w:t xml:space="preserve">If the </w:t>
      </w:r>
      <w:r w:rsidR="000459C0">
        <w:t>E</w:t>
      </w:r>
      <w:r>
        <w:t>mployee is unable to continue to work due to work-related or work-aggravated injury or illness;</w:t>
      </w:r>
    </w:p>
    <w:p w14:paraId="0AE4233B" w14:textId="170D87FF" w:rsidR="00CE5B31" w:rsidRDefault="0091749D" w:rsidP="00CE5B31">
      <w:pPr>
        <w:pStyle w:val="ListParagraph"/>
        <w:numPr>
          <w:ilvl w:val="0"/>
          <w:numId w:val="38"/>
        </w:numPr>
        <w:adjustRightInd w:val="0"/>
        <w:jc w:val="both"/>
      </w:pPr>
      <w:r>
        <w:t>Force majeure</w:t>
      </w:r>
      <w:r w:rsidR="00CE5B31">
        <w:t>,</w:t>
      </w:r>
      <w:r>
        <w:t xml:space="preserve"> such as:</w:t>
      </w:r>
    </w:p>
    <w:p w14:paraId="7D26FB54" w14:textId="77777777" w:rsidR="00CE5B31" w:rsidRDefault="00CE5B31" w:rsidP="00CE5B31">
      <w:pPr>
        <w:pStyle w:val="ListParagraph"/>
        <w:numPr>
          <w:ilvl w:val="1"/>
          <w:numId w:val="38"/>
        </w:numPr>
        <w:adjustRightInd w:val="0"/>
        <w:jc w:val="both"/>
        <w:sectPr w:rsidR="00CE5B31" w:rsidSect="00BD52AB">
          <w:footerReference w:type="default" r:id="rId7"/>
          <w:pgSz w:w="12240" w:h="20160"/>
          <w:pgMar w:top="1321" w:right="1077" w:bottom="1077" w:left="1077" w:header="720" w:footer="720" w:gutter="0"/>
          <w:cols w:space="720"/>
        </w:sectPr>
      </w:pPr>
    </w:p>
    <w:p w14:paraId="613F65D6" w14:textId="26EC7C24" w:rsidR="00CE5B31" w:rsidRDefault="0091749D" w:rsidP="00CE5B31">
      <w:pPr>
        <w:pStyle w:val="ListParagraph"/>
        <w:numPr>
          <w:ilvl w:val="1"/>
          <w:numId w:val="38"/>
        </w:numPr>
        <w:adjustRightInd w:val="0"/>
        <w:jc w:val="both"/>
      </w:pPr>
      <w:r>
        <w:t>Insurrection</w:t>
      </w:r>
      <w:r w:rsidR="003C1C84">
        <w:t>s</w:t>
      </w:r>
    </w:p>
    <w:p w14:paraId="3503D9DF" w14:textId="77777777" w:rsidR="00CE5B31" w:rsidRDefault="00CE5B31" w:rsidP="00CE5B31">
      <w:pPr>
        <w:pStyle w:val="ListParagraph"/>
        <w:numPr>
          <w:ilvl w:val="1"/>
          <w:numId w:val="38"/>
        </w:numPr>
        <w:adjustRightInd w:val="0"/>
        <w:jc w:val="both"/>
      </w:pPr>
      <w:r>
        <w:t>T</w:t>
      </w:r>
      <w:r w:rsidR="0091749D">
        <w:t>errorism</w:t>
      </w:r>
    </w:p>
    <w:p w14:paraId="26ED0CFF" w14:textId="2816A472" w:rsidR="00CE5B31" w:rsidRDefault="00CE5B31" w:rsidP="00CE5B31">
      <w:pPr>
        <w:pStyle w:val="ListParagraph"/>
        <w:numPr>
          <w:ilvl w:val="1"/>
          <w:numId w:val="38"/>
        </w:numPr>
        <w:adjustRightInd w:val="0"/>
        <w:jc w:val="both"/>
      </w:pPr>
      <w:r>
        <w:t>S</w:t>
      </w:r>
      <w:r w:rsidR="0091749D">
        <w:t>trike</w:t>
      </w:r>
      <w:r>
        <w:t xml:space="preserve">s </w:t>
      </w:r>
      <w:r w:rsidR="0091749D">
        <w:t>or other labor difficulties</w:t>
      </w:r>
    </w:p>
    <w:p w14:paraId="176FA6D5" w14:textId="77777777" w:rsidR="00CE5B31" w:rsidRDefault="00CE5B31" w:rsidP="00CE5B31">
      <w:pPr>
        <w:pStyle w:val="ListParagraph"/>
        <w:numPr>
          <w:ilvl w:val="1"/>
          <w:numId w:val="38"/>
        </w:numPr>
        <w:adjustRightInd w:val="0"/>
        <w:jc w:val="both"/>
      </w:pPr>
      <w:r>
        <w:t>R</w:t>
      </w:r>
      <w:r w:rsidR="0091749D">
        <w:t>iot</w:t>
      </w:r>
      <w:r>
        <w:t>s</w:t>
      </w:r>
    </w:p>
    <w:p w14:paraId="11E1A818" w14:textId="77777777" w:rsidR="00CE5B31" w:rsidRDefault="00CE5B31" w:rsidP="00CE5B31">
      <w:pPr>
        <w:pStyle w:val="ListParagraph"/>
        <w:numPr>
          <w:ilvl w:val="1"/>
          <w:numId w:val="38"/>
        </w:numPr>
        <w:adjustRightInd w:val="0"/>
        <w:jc w:val="both"/>
      </w:pPr>
      <w:r>
        <w:t>N</w:t>
      </w:r>
      <w:r w:rsidR="0091749D">
        <w:t>ational emergencies</w:t>
      </w:r>
    </w:p>
    <w:p w14:paraId="085448A9" w14:textId="091E5B2F" w:rsidR="00CE5B31" w:rsidRDefault="00CE5B31" w:rsidP="00CE5B31">
      <w:pPr>
        <w:pStyle w:val="ListParagraph"/>
        <w:numPr>
          <w:ilvl w:val="1"/>
          <w:numId w:val="38"/>
        </w:numPr>
        <w:adjustRightInd w:val="0"/>
        <w:jc w:val="both"/>
      </w:pPr>
      <w:r>
        <w:t>W</w:t>
      </w:r>
      <w:r w:rsidR="0091749D">
        <w:t>ar</w:t>
      </w:r>
      <w:r>
        <w:t>s</w:t>
      </w:r>
    </w:p>
    <w:p w14:paraId="62F9F86C" w14:textId="77777777" w:rsidR="00CE5B31" w:rsidRDefault="00CE5B31" w:rsidP="0032026E">
      <w:pPr>
        <w:pStyle w:val="ListParagraph"/>
        <w:numPr>
          <w:ilvl w:val="0"/>
          <w:numId w:val="40"/>
        </w:numPr>
        <w:adjustRightInd w:val="0"/>
        <w:jc w:val="both"/>
      </w:pPr>
      <w:r>
        <w:t>A</w:t>
      </w:r>
      <w:r w:rsidR="0091749D">
        <w:t>cts of public enemies</w:t>
      </w:r>
    </w:p>
    <w:p w14:paraId="003D590E" w14:textId="77777777" w:rsidR="00CE5B31" w:rsidRDefault="00CE5B31" w:rsidP="0032026E">
      <w:pPr>
        <w:pStyle w:val="ListParagraph"/>
        <w:numPr>
          <w:ilvl w:val="0"/>
          <w:numId w:val="40"/>
        </w:numPr>
        <w:adjustRightInd w:val="0"/>
        <w:jc w:val="both"/>
      </w:pPr>
      <w:r>
        <w:t>F</w:t>
      </w:r>
      <w:r w:rsidR="0091749D">
        <w:t>ire</w:t>
      </w:r>
      <w:r>
        <w:t>s</w:t>
      </w:r>
    </w:p>
    <w:p w14:paraId="737FB2AB" w14:textId="77777777" w:rsidR="00CE5B31" w:rsidRDefault="00CE5B31" w:rsidP="0032026E">
      <w:pPr>
        <w:pStyle w:val="ListParagraph"/>
        <w:numPr>
          <w:ilvl w:val="0"/>
          <w:numId w:val="40"/>
        </w:numPr>
        <w:adjustRightInd w:val="0"/>
        <w:jc w:val="both"/>
      </w:pPr>
      <w:r>
        <w:t>F</w:t>
      </w:r>
      <w:r w:rsidR="0091749D">
        <w:t>loods</w:t>
      </w:r>
    </w:p>
    <w:p w14:paraId="54DA8EC6" w14:textId="77777777" w:rsidR="00CE5B31" w:rsidRDefault="00CE5B31" w:rsidP="0032026E">
      <w:pPr>
        <w:pStyle w:val="ListParagraph"/>
        <w:numPr>
          <w:ilvl w:val="0"/>
          <w:numId w:val="40"/>
        </w:numPr>
        <w:adjustRightInd w:val="0"/>
        <w:jc w:val="both"/>
      </w:pPr>
      <w:r>
        <w:t>T</w:t>
      </w:r>
      <w:r w:rsidR="0091749D">
        <w:t>yphoons</w:t>
      </w:r>
    </w:p>
    <w:p w14:paraId="2082F633" w14:textId="77777777" w:rsidR="003C1C84" w:rsidRDefault="00CE5B31" w:rsidP="0032026E">
      <w:pPr>
        <w:pStyle w:val="ListParagraph"/>
        <w:numPr>
          <w:ilvl w:val="0"/>
          <w:numId w:val="40"/>
        </w:numPr>
        <w:adjustRightInd w:val="0"/>
        <w:jc w:val="both"/>
      </w:pPr>
      <w:r>
        <w:t>E</w:t>
      </w:r>
      <w:r w:rsidR="0091749D">
        <w:t>pidemics or other catastrophes</w:t>
      </w:r>
    </w:p>
    <w:p w14:paraId="56E2E4E0" w14:textId="5B2BC224" w:rsidR="0091749D" w:rsidRDefault="003C1C84" w:rsidP="0032026E">
      <w:pPr>
        <w:pStyle w:val="ListParagraph"/>
        <w:numPr>
          <w:ilvl w:val="0"/>
          <w:numId w:val="40"/>
        </w:numPr>
        <w:adjustRightInd w:val="0"/>
        <w:jc w:val="both"/>
      </w:pPr>
      <w:r>
        <w:t>A</w:t>
      </w:r>
      <w:r w:rsidR="0091749D">
        <w:t>cts of God; and</w:t>
      </w:r>
    </w:p>
    <w:p w14:paraId="5B84C079" w14:textId="77777777" w:rsidR="00CE5B31" w:rsidRDefault="00CE5B31" w:rsidP="00CE5B31">
      <w:pPr>
        <w:pStyle w:val="ListParagraph"/>
        <w:numPr>
          <w:ilvl w:val="0"/>
          <w:numId w:val="38"/>
        </w:numPr>
        <w:adjustRightInd w:val="0"/>
        <w:jc w:val="both"/>
        <w:sectPr w:rsidR="00CE5B31" w:rsidSect="00CE5B31">
          <w:type w:val="continuous"/>
          <w:pgSz w:w="12240" w:h="20160"/>
          <w:pgMar w:top="1321" w:right="1077" w:bottom="1077" w:left="1077" w:header="720" w:footer="720" w:gutter="0"/>
          <w:cols w:num="2" w:space="0"/>
        </w:sectPr>
      </w:pPr>
    </w:p>
    <w:p w14:paraId="5973516C" w14:textId="3B642185" w:rsidR="0091749D" w:rsidRDefault="0091749D" w:rsidP="00CE5B31">
      <w:pPr>
        <w:pStyle w:val="ListParagraph"/>
        <w:numPr>
          <w:ilvl w:val="0"/>
          <w:numId w:val="38"/>
        </w:numPr>
        <w:adjustRightInd w:val="0"/>
        <w:jc w:val="both"/>
      </w:pPr>
      <w:r>
        <w:t xml:space="preserve">In such cases when contract of employment is terminated through no fault of the </w:t>
      </w:r>
      <w:r w:rsidR="000459C0">
        <w:t>E</w:t>
      </w:r>
      <w:r>
        <w:t>mployee.</w:t>
      </w:r>
    </w:p>
    <w:p w14:paraId="0A4D9E69" w14:textId="77777777" w:rsidR="0091749D" w:rsidRDefault="0091749D" w:rsidP="0091749D">
      <w:pPr>
        <w:adjustRightInd w:val="0"/>
        <w:contextualSpacing/>
        <w:jc w:val="both"/>
      </w:pPr>
    </w:p>
    <w:p w14:paraId="38078A3B" w14:textId="01F6F0D1" w:rsidR="0091749D" w:rsidRPr="0091749D" w:rsidRDefault="0091749D" w:rsidP="0091749D">
      <w:pPr>
        <w:pStyle w:val="ListParagraph"/>
        <w:numPr>
          <w:ilvl w:val="0"/>
          <w:numId w:val="36"/>
        </w:numPr>
        <w:adjustRightInd w:val="0"/>
        <w:jc w:val="both"/>
        <w:rPr>
          <w:b/>
          <w:bCs/>
        </w:rPr>
      </w:pPr>
      <w:r w:rsidRPr="0091749D">
        <w:rPr>
          <w:b/>
          <w:bCs/>
        </w:rPr>
        <w:t>REPATRIATION OF REMAINS</w:t>
      </w:r>
    </w:p>
    <w:p w14:paraId="0D5A8242" w14:textId="77777777" w:rsidR="00413993" w:rsidRDefault="00413993" w:rsidP="0091749D">
      <w:pPr>
        <w:adjustRightInd w:val="0"/>
        <w:contextualSpacing/>
        <w:jc w:val="both"/>
      </w:pPr>
    </w:p>
    <w:p w14:paraId="144EC5CA" w14:textId="1334F453" w:rsidR="0091749D" w:rsidRDefault="0091749D" w:rsidP="0091749D">
      <w:pPr>
        <w:adjustRightInd w:val="0"/>
        <w:contextualSpacing/>
        <w:jc w:val="both"/>
      </w:pPr>
      <w:r>
        <w:t xml:space="preserve">In the event of the death of the </w:t>
      </w:r>
      <w:r w:rsidR="00381B81">
        <w:t>E</w:t>
      </w:r>
      <w:r>
        <w:t>mployee during the terms of this agreement, his</w:t>
      </w:r>
      <w:r w:rsidR="00381B81">
        <w:t>/her</w:t>
      </w:r>
      <w:r>
        <w:t xml:space="preserve"> remains and personal belongings shall be repatriated to the Philippines at the expense of the </w:t>
      </w:r>
      <w:r w:rsidR="00381B81">
        <w:t>E</w:t>
      </w:r>
      <w:r>
        <w:t xml:space="preserve">mployer. In case the repatriation of remains is not possible, the same maybe disposed of upon prior approval of the </w:t>
      </w:r>
      <w:r w:rsidR="00381B81">
        <w:t>E</w:t>
      </w:r>
      <w:r>
        <w:t>mployee’s next of kin and/or by the Philippine Embassy</w:t>
      </w:r>
      <w:r w:rsidR="00381B81">
        <w:t xml:space="preserve"> or</w:t>
      </w:r>
      <w:r>
        <w:t xml:space="preserve"> Consulate nearest the job site.</w:t>
      </w:r>
    </w:p>
    <w:p w14:paraId="2D068D62" w14:textId="77777777" w:rsidR="0091749D" w:rsidRDefault="0091749D" w:rsidP="0091749D">
      <w:pPr>
        <w:adjustRightInd w:val="0"/>
        <w:contextualSpacing/>
        <w:jc w:val="both"/>
      </w:pPr>
      <w:r>
        <w:t xml:space="preserve"> </w:t>
      </w:r>
    </w:p>
    <w:p w14:paraId="6F6AA883" w14:textId="219D4A58" w:rsidR="0091749D" w:rsidRPr="0091749D" w:rsidRDefault="0091749D" w:rsidP="0091749D">
      <w:pPr>
        <w:pStyle w:val="ListParagraph"/>
        <w:numPr>
          <w:ilvl w:val="0"/>
          <w:numId w:val="37"/>
        </w:numPr>
        <w:adjustRightInd w:val="0"/>
        <w:jc w:val="both"/>
        <w:rPr>
          <w:b/>
          <w:bCs/>
        </w:rPr>
      </w:pPr>
      <w:r w:rsidRPr="0091749D">
        <w:rPr>
          <w:b/>
          <w:bCs/>
        </w:rPr>
        <w:t>JUST CAUSES OF TERMINATION</w:t>
      </w:r>
    </w:p>
    <w:p w14:paraId="4514B032" w14:textId="77777777" w:rsidR="00115390" w:rsidRDefault="00115390" w:rsidP="0091749D">
      <w:pPr>
        <w:adjustRightInd w:val="0"/>
        <w:contextualSpacing/>
        <w:jc w:val="both"/>
      </w:pPr>
    </w:p>
    <w:p w14:paraId="1B54425A" w14:textId="4C4F99F7" w:rsidR="00115390" w:rsidRPr="00CE1C82" w:rsidRDefault="00115390" w:rsidP="00115390">
      <w:pPr>
        <w:pStyle w:val="Heading3"/>
        <w:numPr>
          <w:ilvl w:val="1"/>
          <w:numId w:val="37"/>
        </w:numPr>
        <w:adjustRightInd w:val="0"/>
        <w:spacing w:before="0" w:after="0"/>
        <w:contextualSpacing/>
        <w:jc w:val="both"/>
        <w:rPr>
          <w:rFonts w:ascii="Arial" w:hAnsi="Arial" w:cs="Arial"/>
          <w:color w:val="auto"/>
          <w:sz w:val="22"/>
          <w:szCs w:val="22"/>
        </w:rPr>
      </w:pPr>
      <w:r w:rsidRPr="00CE1C82">
        <w:rPr>
          <w:rFonts w:ascii="Arial" w:hAnsi="Arial" w:cs="Arial"/>
          <w:color w:val="auto"/>
          <w:sz w:val="22"/>
          <w:szCs w:val="22"/>
        </w:rPr>
        <w:t>Termination by Employer</w:t>
      </w:r>
    </w:p>
    <w:p w14:paraId="0A823B09" w14:textId="77777777" w:rsidR="00115390" w:rsidRPr="00CE1C82" w:rsidRDefault="00115390" w:rsidP="00115390">
      <w:pPr>
        <w:pStyle w:val="NormalWeb"/>
        <w:adjustRightInd w:val="0"/>
        <w:spacing w:before="0" w:beforeAutospacing="0" w:after="0" w:afterAutospacing="0"/>
        <w:contextualSpacing/>
        <w:jc w:val="both"/>
        <w:rPr>
          <w:rFonts w:ascii="Arial" w:hAnsi="Arial" w:cs="Arial"/>
          <w:sz w:val="22"/>
          <w:szCs w:val="22"/>
        </w:rPr>
      </w:pPr>
      <w:r w:rsidRPr="00CE1C82">
        <w:rPr>
          <w:rFonts w:ascii="Arial" w:hAnsi="Arial" w:cs="Arial"/>
          <w:sz w:val="22"/>
          <w:szCs w:val="22"/>
        </w:rPr>
        <w:t>The Employer may terminate the contract of employment for any of the following just causes:</w:t>
      </w:r>
    </w:p>
    <w:p w14:paraId="411F6E8F" w14:textId="77777777" w:rsidR="00115390" w:rsidRPr="00CE1C82" w:rsidRDefault="00115390" w:rsidP="00115390">
      <w:pPr>
        <w:pStyle w:val="NormalWeb"/>
        <w:numPr>
          <w:ilvl w:val="0"/>
          <w:numId w:val="32"/>
        </w:numPr>
        <w:adjustRightInd w:val="0"/>
        <w:spacing w:before="0" w:beforeAutospacing="0" w:after="0" w:afterAutospacing="0"/>
        <w:contextualSpacing/>
        <w:jc w:val="both"/>
        <w:rPr>
          <w:rFonts w:ascii="Arial" w:hAnsi="Arial" w:cs="Arial"/>
          <w:sz w:val="22"/>
          <w:szCs w:val="22"/>
        </w:rPr>
      </w:pPr>
      <w:r w:rsidRPr="00CE1C82">
        <w:rPr>
          <w:rFonts w:ascii="Arial" w:hAnsi="Arial" w:cs="Arial"/>
          <w:sz w:val="22"/>
          <w:szCs w:val="22"/>
        </w:rPr>
        <w:t>serious misconduct or willful disobedience by the Employee of the lawful orders of the Employer or immediate household members in connection with his/her work;</w:t>
      </w:r>
    </w:p>
    <w:p w14:paraId="6DE136D1" w14:textId="77777777" w:rsidR="00115390" w:rsidRPr="00CE1C82" w:rsidRDefault="00115390" w:rsidP="00115390">
      <w:pPr>
        <w:pStyle w:val="NormalWeb"/>
        <w:numPr>
          <w:ilvl w:val="0"/>
          <w:numId w:val="32"/>
        </w:numPr>
        <w:adjustRightInd w:val="0"/>
        <w:spacing w:before="0" w:beforeAutospacing="0" w:after="0" w:afterAutospacing="0"/>
        <w:contextualSpacing/>
        <w:jc w:val="both"/>
        <w:rPr>
          <w:rFonts w:ascii="Arial" w:hAnsi="Arial" w:cs="Arial"/>
          <w:sz w:val="22"/>
          <w:szCs w:val="22"/>
        </w:rPr>
      </w:pPr>
      <w:r w:rsidRPr="00CE1C82">
        <w:rPr>
          <w:rFonts w:ascii="Arial" w:hAnsi="Arial" w:cs="Arial"/>
          <w:sz w:val="22"/>
          <w:szCs w:val="22"/>
        </w:rPr>
        <w:t>gross habitual neglect by the Employee of his/her duties; and</w:t>
      </w:r>
    </w:p>
    <w:p w14:paraId="7400EC14" w14:textId="77777777" w:rsidR="00115390" w:rsidRPr="00CE1C82" w:rsidRDefault="00115390" w:rsidP="00115390">
      <w:pPr>
        <w:pStyle w:val="NormalWeb"/>
        <w:numPr>
          <w:ilvl w:val="0"/>
          <w:numId w:val="32"/>
        </w:numPr>
        <w:adjustRightInd w:val="0"/>
        <w:spacing w:before="0" w:beforeAutospacing="0" w:after="0" w:afterAutospacing="0"/>
        <w:contextualSpacing/>
        <w:jc w:val="both"/>
        <w:rPr>
          <w:rFonts w:ascii="Arial" w:hAnsi="Arial" w:cs="Arial"/>
          <w:sz w:val="22"/>
          <w:szCs w:val="22"/>
        </w:rPr>
      </w:pPr>
      <w:r w:rsidRPr="00CE1C82">
        <w:rPr>
          <w:rFonts w:ascii="Arial" w:hAnsi="Arial" w:cs="Arial"/>
          <w:sz w:val="22"/>
          <w:szCs w:val="22"/>
        </w:rPr>
        <w:t>violation of the laws of the host country.</w:t>
      </w:r>
    </w:p>
    <w:p w14:paraId="626DBAB8" w14:textId="77777777" w:rsidR="00115390" w:rsidRPr="00CE1C82" w:rsidRDefault="00115390" w:rsidP="00115390">
      <w:pPr>
        <w:pStyle w:val="NormalWeb"/>
        <w:adjustRightInd w:val="0"/>
        <w:spacing w:before="0" w:beforeAutospacing="0" w:after="0" w:afterAutospacing="0"/>
        <w:contextualSpacing/>
        <w:jc w:val="both"/>
        <w:rPr>
          <w:rFonts w:ascii="Arial" w:hAnsi="Arial" w:cs="Arial"/>
          <w:sz w:val="22"/>
          <w:szCs w:val="22"/>
        </w:rPr>
      </w:pPr>
    </w:p>
    <w:p w14:paraId="26A0FDA3" w14:textId="77777777" w:rsidR="00115390" w:rsidRPr="00CE1C82" w:rsidRDefault="00115390" w:rsidP="00115390">
      <w:pPr>
        <w:pStyle w:val="NormalWeb"/>
        <w:adjustRightInd w:val="0"/>
        <w:spacing w:before="0" w:beforeAutospacing="0" w:after="0" w:afterAutospacing="0"/>
        <w:contextualSpacing/>
        <w:jc w:val="both"/>
        <w:rPr>
          <w:rFonts w:ascii="Arial" w:hAnsi="Arial" w:cs="Arial"/>
          <w:sz w:val="22"/>
          <w:szCs w:val="22"/>
        </w:rPr>
      </w:pPr>
      <w:r w:rsidRPr="00CE1C82">
        <w:rPr>
          <w:rFonts w:ascii="Arial" w:hAnsi="Arial" w:cs="Arial"/>
          <w:sz w:val="22"/>
          <w:szCs w:val="22"/>
        </w:rPr>
        <w:t>If termination is due to the Employee’s fault, the Employee may shoulder the cost of repatriation.</w:t>
      </w:r>
    </w:p>
    <w:p w14:paraId="092F130F" w14:textId="77777777" w:rsidR="00115390" w:rsidRPr="00CE1C82" w:rsidRDefault="00115390" w:rsidP="00115390">
      <w:pPr>
        <w:adjustRightInd w:val="0"/>
        <w:contextualSpacing/>
        <w:jc w:val="both"/>
      </w:pPr>
    </w:p>
    <w:p w14:paraId="6DFAECCE" w14:textId="2EE0C94D" w:rsidR="00115390" w:rsidRPr="00CE1C82" w:rsidRDefault="00115390" w:rsidP="00115390">
      <w:pPr>
        <w:pStyle w:val="Heading3"/>
        <w:numPr>
          <w:ilvl w:val="1"/>
          <w:numId w:val="37"/>
        </w:numPr>
        <w:adjustRightInd w:val="0"/>
        <w:spacing w:before="0" w:after="0"/>
        <w:contextualSpacing/>
        <w:jc w:val="both"/>
        <w:rPr>
          <w:rFonts w:ascii="Arial" w:hAnsi="Arial" w:cs="Arial"/>
          <w:color w:val="auto"/>
          <w:sz w:val="22"/>
          <w:szCs w:val="22"/>
        </w:rPr>
      </w:pPr>
      <w:r w:rsidRPr="00CE1C82">
        <w:rPr>
          <w:rFonts w:ascii="Arial" w:hAnsi="Arial" w:cs="Arial"/>
          <w:color w:val="auto"/>
          <w:sz w:val="22"/>
          <w:szCs w:val="22"/>
        </w:rPr>
        <w:t>Termination by Employee</w:t>
      </w:r>
    </w:p>
    <w:p w14:paraId="4E5B8A2E" w14:textId="77777777" w:rsidR="00115390" w:rsidRPr="00CE1C82" w:rsidRDefault="00115390" w:rsidP="00115390">
      <w:pPr>
        <w:pStyle w:val="Heading3"/>
        <w:adjustRightInd w:val="0"/>
        <w:spacing w:before="0" w:after="0"/>
        <w:contextualSpacing/>
        <w:jc w:val="both"/>
        <w:rPr>
          <w:rFonts w:ascii="Arial" w:hAnsi="Arial" w:cs="Arial"/>
          <w:color w:val="auto"/>
          <w:sz w:val="22"/>
          <w:szCs w:val="22"/>
        </w:rPr>
      </w:pPr>
      <w:r w:rsidRPr="00CE1C82">
        <w:rPr>
          <w:rFonts w:ascii="Arial" w:hAnsi="Arial" w:cs="Arial"/>
          <w:color w:val="auto"/>
          <w:sz w:val="22"/>
          <w:szCs w:val="22"/>
        </w:rPr>
        <w:t>The Employee may terminate the contract by serving a written notice on the Employer for any of the following just causes:</w:t>
      </w:r>
    </w:p>
    <w:p w14:paraId="28D0DD68" w14:textId="77777777" w:rsidR="00115390" w:rsidRPr="00CE1C82" w:rsidRDefault="00115390" w:rsidP="00115390">
      <w:pPr>
        <w:pStyle w:val="Heading3"/>
        <w:numPr>
          <w:ilvl w:val="0"/>
          <w:numId w:val="34"/>
        </w:numPr>
        <w:adjustRightInd w:val="0"/>
        <w:spacing w:before="0" w:after="0"/>
        <w:contextualSpacing/>
        <w:jc w:val="both"/>
        <w:rPr>
          <w:rFonts w:ascii="Arial" w:hAnsi="Arial" w:cs="Arial"/>
          <w:color w:val="auto"/>
          <w:sz w:val="22"/>
          <w:szCs w:val="22"/>
        </w:rPr>
      </w:pPr>
      <w:r w:rsidRPr="00CE1C82">
        <w:rPr>
          <w:rFonts w:ascii="Arial" w:hAnsi="Arial" w:cs="Arial"/>
          <w:color w:val="auto"/>
          <w:sz w:val="22"/>
          <w:szCs w:val="22"/>
        </w:rPr>
        <w:t>when the Employee was maltreated by the Employer or any member of his/her household;</w:t>
      </w:r>
    </w:p>
    <w:p w14:paraId="6FCA9853" w14:textId="77777777" w:rsidR="00115390" w:rsidRPr="00CE1C82" w:rsidRDefault="00115390" w:rsidP="00115390">
      <w:pPr>
        <w:pStyle w:val="Heading3"/>
        <w:numPr>
          <w:ilvl w:val="0"/>
          <w:numId w:val="34"/>
        </w:numPr>
        <w:adjustRightInd w:val="0"/>
        <w:spacing w:before="0" w:after="0"/>
        <w:contextualSpacing/>
        <w:jc w:val="both"/>
        <w:rPr>
          <w:rFonts w:ascii="Arial" w:hAnsi="Arial" w:cs="Arial"/>
          <w:color w:val="auto"/>
          <w:sz w:val="22"/>
          <w:szCs w:val="22"/>
        </w:rPr>
      </w:pPr>
      <w:r w:rsidRPr="00CE1C82">
        <w:rPr>
          <w:rFonts w:ascii="Arial" w:hAnsi="Arial" w:cs="Arial"/>
          <w:color w:val="auto"/>
          <w:sz w:val="22"/>
          <w:szCs w:val="22"/>
        </w:rPr>
        <w:t>when the Employer violates the terms and conditions of this contract; and</w:t>
      </w:r>
    </w:p>
    <w:p w14:paraId="4A42952C" w14:textId="77777777" w:rsidR="00115390" w:rsidRPr="00CE1C82" w:rsidRDefault="00115390" w:rsidP="00115390">
      <w:pPr>
        <w:pStyle w:val="Heading3"/>
        <w:numPr>
          <w:ilvl w:val="0"/>
          <w:numId w:val="34"/>
        </w:numPr>
        <w:adjustRightInd w:val="0"/>
        <w:spacing w:before="0" w:after="0"/>
        <w:contextualSpacing/>
        <w:jc w:val="both"/>
        <w:rPr>
          <w:rFonts w:ascii="Arial" w:hAnsi="Arial" w:cs="Arial"/>
          <w:color w:val="auto"/>
          <w:sz w:val="22"/>
          <w:szCs w:val="22"/>
        </w:rPr>
      </w:pPr>
      <w:r w:rsidRPr="00CE1C82">
        <w:rPr>
          <w:rFonts w:ascii="Arial" w:hAnsi="Arial" w:cs="Arial"/>
          <w:color w:val="auto"/>
          <w:sz w:val="22"/>
          <w:szCs w:val="22"/>
        </w:rPr>
        <w:t>when the Employer commits any of the following acts:</w:t>
      </w:r>
    </w:p>
    <w:p w14:paraId="77619DE9" w14:textId="77777777" w:rsidR="00115390" w:rsidRPr="00CE1C82" w:rsidRDefault="00115390" w:rsidP="00115390">
      <w:pPr>
        <w:pStyle w:val="NormalWeb"/>
        <w:numPr>
          <w:ilvl w:val="1"/>
          <w:numId w:val="33"/>
        </w:numPr>
        <w:adjustRightInd w:val="0"/>
        <w:spacing w:before="0" w:beforeAutospacing="0" w:after="0" w:afterAutospacing="0"/>
        <w:contextualSpacing/>
        <w:jc w:val="both"/>
        <w:rPr>
          <w:rFonts w:ascii="Arial" w:hAnsi="Arial" w:cs="Arial"/>
          <w:sz w:val="22"/>
          <w:szCs w:val="22"/>
        </w:rPr>
      </w:pPr>
      <w:r w:rsidRPr="00CE1C82">
        <w:rPr>
          <w:rFonts w:ascii="Arial" w:hAnsi="Arial" w:cs="Arial"/>
          <w:sz w:val="22"/>
          <w:szCs w:val="22"/>
        </w:rPr>
        <w:t>deliberate non-payment of salary,</w:t>
      </w:r>
    </w:p>
    <w:p w14:paraId="76F3E72E" w14:textId="77777777" w:rsidR="00115390" w:rsidRPr="00CE1C82" w:rsidRDefault="00115390" w:rsidP="00115390">
      <w:pPr>
        <w:pStyle w:val="NormalWeb"/>
        <w:numPr>
          <w:ilvl w:val="1"/>
          <w:numId w:val="33"/>
        </w:numPr>
        <w:adjustRightInd w:val="0"/>
        <w:spacing w:before="0" w:beforeAutospacing="0" w:after="0" w:afterAutospacing="0"/>
        <w:contextualSpacing/>
        <w:jc w:val="both"/>
        <w:rPr>
          <w:rFonts w:ascii="Arial" w:hAnsi="Arial" w:cs="Arial"/>
          <w:sz w:val="22"/>
          <w:szCs w:val="22"/>
        </w:rPr>
      </w:pPr>
      <w:r w:rsidRPr="00CE1C82">
        <w:rPr>
          <w:rFonts w:ascii="Arial" w:hAnsi="Arial" w:cs="Arial"/>
          <w:sz w:val="22"/>
          <w:szCs w:val="22"/>
        </w:rPr>
        <w:t>physical molestation, and/or</w:t>
      </w:r>
    </w:p>
    <w:p w14:paraId="05F8D35D" w14:textId="77777777" w:rsidR="00115390" w:rsidRPr="00CE1C82" w:rsidRDefault="00115390" w:rsidP="00115390">
      <w:pPr>
        <w:pStyle w:val="NormalWeb"/>
        <w:numPr>
          <w:ilvl w:val="1"/>
          <w:numId w:val="33"/>
        </w:numPr>
        <w:adjustRightInd w:val="0"/>
        <w:spacing w:before="0" w:beforeAutospacing="0" w:after="0" w:afterAutospacing="0"/>
        <w:contextualSpacing/>
        <w:jc w:val="both"/>
        <w:rPr>
          <w:rFonts w:ascii="Arial" w:hAnsi="Arial" w:cs="Arial"/>
          <w:sz w:val="22"/>
          <w:szCs w:val="22"/>
        </w:rPr>
      </w:pPr>
      <w:r w:rsidRPr="00CE1C82">
        <w:rPr>
          <w:rFonts w:ascii="Arial" w:hAnsi="Arial" w:cs="Arial"/>
          <w:sz w:val="22"/>
          <w:szCs w:val="22"/>
        </w:rPr>
        <w:t>physical assault.</w:t>
      </w:r>
    </w:p>
    <w:p w14:paraId="35D14FCE" w14:textId="77777777" w:rsidR="00115390" w:rsidRPr="00CE1C82" w:rsidRDefault="00115390" w:rsidP="00115390">
      <w:pPr>
        <w:pStyle w:val="NormalWeb"/>
        <w:adjustRightInd w:val="0"/>
        <w:spacing w:before="0" w:beforeAutospacing="0" w:after="0" w:afterAutospacing="0"/>
        <w:contextualSpacing/>
        <w:jc w:val="both"/>
        <w:rPr>
          <w:rFonts w:ascii="Arial" w:hAnsi="Arial" w:cs="Arial"/>
          <w:sz w:val="22"/>
          <w:szCs w:val="22"/>
        </w:rPr>
      </w:pPr>
    </w:p>
    <w:p w14:paraId="39EF7471" w14:textId="77777777" w:rsidR="00115390" w:rsidRPr="00CE1C82" w:rsidRDefault="00115390" w:rsidP="00115390">
      <w:pPr>
        <w:pStyle w:val="NormalWeb"/>
        <w:adjustRightInd w:val="0"/>
        <w:spacing w:before="0" w:beforeAutospacing="0" w:after="0" w:afterAutospacing="0"/>
        <w:contextualSpacing/>
        <w:jc w:val="both"/>
        <w:rPr>
          <w:rFonts w:ascii="Arial" w:hAnsi="Arial" w:cs="Arial"/>
          <w:sz w:val="22"/>
          <w:szCs w:val="22"/>
        </w:rPr>
      </w:pPr>
      <w:r w:rsidRPr="00CE1C82">
        <w:rPr>
          <w:rFonts w:ascii="Arial" w:hAnsi="Arial" w:cs="Arial"/>
          <w:sz w:val="22"/>
          <w:szCs w:val="22"/>
        </w:rPr>
        <w:t>In such cases, the Employer shall shoulder repatriation expenses.</w:t>
      </w:r>
    </w:p>
    <w:p w14:paraId="3252EE64" w14:textId="77777777" w:rsidR="00115390" w:rsidRPr="00CE1C82" w:rsidRDefault="00115390" w:rsidP="00115390">
      <w:pPr>
        <w:adjustRightInd w:val="0"/>
        <w:contextualSpacing/>
        <w:jc w:val="both"/>
      </w:pPr>
    </w:p>
    <w:p w14:paraId="329035EA" w14:textId="77777777" w:rsidR="00115390" w:rsidRPr="00CE1C82" w:rsidRDefault="00115390" w:rsidP="00115390">
      <w:pPr>
        <w:pStyle w:val="Heading3"/>
        <w:numPr>
          <w:ilvl w:val="1"/>
          <w:numId w:val="37"/>
        </w:numPr>
        <w:adjustRightInd w:val="0"/>
        <w:spacing w:before="0" w:after="0"/>
        <w:contextualSpacing/>
        <w:jc w:val="both"/>
        <w:rPr>
          <w:rFonts w:ascii="Arial" w:hAnsi="Arial" w:cs="Arial"/>
          <w:color w:val="auto"/>
          <w:sz w:val="22"/>
          <w:szCs w:val="22"/>
        </w:rPr>
      </w:pPr>
      <w:r w:rsidRPr="00CE1C82">
        <w:rPr>
          <w:rFonts w:ascii="Arial" w:hAnsi="Arial" w:cs="Arial"/>
          <w:color w:val="auto"/>
          <w:sz w:val="22"/>
          <w:szCs w:val="22"/>
        </w:rPr>
        <w:t>Termination Due to Illness</w:t>
      </w:r>
    </w:p>
    <w:p w14:paraId="617125B3" w14:textId="77777777" w:rsidR="00115390" w:rsidRPr="00CE1C82" w:rsidRDefault="00115390" w:rsidP="00115390">
      <w:pPr>
        <w:adjustRightInd w:val="0"/>
        <w:contextualSpacing/>
        <w:jc w:val="both"/>
      </w:pPr>
      <w:r w:rsidRPr="00CE1C82">
        <w:t>Either party may terminate the contact on the grounds of illness, disease or injury suffered by the Employee, where the latter's continued employment is prohibited by law and/or is prejudicial to his/her health as well as to the health of the Employer and the members of his/her household.</w:t>
      </w:r>
    </w:p>
    <w:p w14:paraId="4CC0401C" w14:textId="77777777" w:rsidR="00115390" w:rsidRPr="00CE1C82" w:rsidRDefault="00115390" w:rsidP="00115390">
      <w:pPr>
        <w:adjustRightInd w:val="0"/>
        <w:contextualSpacing/>
        <w:jc w:val="both"/>
      </w:pPr>
    </w:p>
    <w:p w14:paraId="4A899635" w14:textId="3AACFBD1" w:rsidR="00115390" w:rsidRPr="00115390" w:rsidRDefault="00115390" w:rsidP="00115390">
      <w:pPr>
        <w:pStyle w:val="NormalWeb"/>
        <w:adjustRightInd w:val="0"/>
        <w:spacing w:before="0" w:beforeAutospacing="0" w:after="0" w:afterAutospacing="0"/>
        <w:contextualSpacing/>
        <w:jc w:val="both"/>
        <w:rPr>
          <w:rFonts w:ascii="Arial" w:hAnsi="Arial" w:cs="Arial"/>
          <w:sz w:val="22"/>
          <w:szCs w:val="22"/>
        </w:rPr>
      </w:pPr>
      <w:r w:rsidRPr="00CE1C82">
        <w:rPr>
          <w:rFonts w:ascii="Arial" w:hAnsi="Arial" w:cs="Arial"/>
          <w:sz w:val="22"/>
          <w:szCs w:val="22"/>
        </w:rPr>
        <w:t>In such cases, the Employer shall shoulder repatriation expenses.</w:t>
      </w:r>
    </w:p>
    <w:p w14:paraId="39838F1F" w14:textId="77777777" w:rsidR="0091749D" w:rsidRDefault="0091749D" w:rsidP="0091749D">
      <w:pPr>
        <w:adjustRightInd w:val="0"/>
        <w:contextualSpacing/>
        <w:jc w:val="both"/>
      </w:pPr>
    </w:p>
    <w:p w14:paraId="33F56E48" w14:textId="03994A27" w:rsidR="0091749D" w:rsidRPr="0091749D" w:rsidRDefault="0091749D" w:rsidP="0091749D">
      <w:pPr>
        <w:pStyle w:val="ListParagraph"/>
        <w:numPr>
          <w:ilvl w:val="0"/>
          <w:numId w:val="37"/>
        </w:numPr>
        <w:adjustRightInd w:val="0"/>
        <w:jc w:val="both"/>
        <w:rPr>
          <w:b/>
          <w:bCs/>
        </w:rPr>
      </w:pPr>
      <w:r w:rsidRPr="0091749D">
        <w:rPr>
          <w:b/>
          <w:bCs/>
        </w:rPr>
        <w:t>SETTLEMENT OF DISPUTES</w:t>
      </w:r>
    </w:p>
    <w:p w14:paraId="6E9E0B3B" w14:textId="77777777" w:rsidR="00413993" w:rsidRDefault="00413993" w:rsidP="0091749D">
      <w:pPr>
        <w:adjustRightInd w:val="0"/>
        <w:contextualSpacing/>
        <w:jc w:val="both"/>
      </w:pPr>
    </w:p>
    <w:p w14:paraId="5F226360" w14:textId="5858DAF0" w:rsidR="00115390" w:rsidRDefault="0091749D" w:rsidP="0091749D">
      <w:pPr>
        <w:adjustRightInd w:val="0"/>
        <w:contextualSpacing/>
        <w:jc w:val="both"/>
      </w:pPr>
      <w:r>
        <w:t xml:space="preserve">All claims and complaints relative to the employment contract of the </w:t>
      </w:r>
      <w:r w:rsidR="00115390">
        <w:t>E</w:t>
      </w:r>
      <w:r>
        <w:t xml:space="preserve">mployee shall be settled in accordance with the company policies, rules, and regulations. In case the </w:t>
      </w:r>
      <w:r w:rsidR="00115390">
        <w:t>E</w:t>
      </w:r>
      <w:r>
        <w:t xml:space="preserve">mployee contests the decision of the </w:t>
      </w:r>
      <w:r w:rsidR="00115390">
        <w:t>E</w:t>
      </w:r>
      <w:r>
        <w:t>mployer, the matter shall be settled amicably with the participation of the Labor Attaché or any authorized representative of the Philippine Embassy</w:t>
      </w:r>
      <w:r w:rsidR="00115390">
        <w:t xml:space="preserve"> or</w:t>
      </w:r>
      <w:r>
        <w:t xml:space="preserve"> Consulate nearest competent or appropriate government body in the host country</w:t>
      </w:r>
      <w:r w:rsidR="00115390">
        <w:t>,</w:t>
      </w:r>
      <w:r>
        <w:t xml:space="preserve"> or in the Philippines</w:t>
      </w:r>
      <w:r w:rsidR="00115390">
        <w:t>,</w:t>
      </w:r>
      <w:r>
        <w:t xml:space="preserve"> if permissible by host country laws at the option of the complaining party.</w:t>
      </w:r>
    </w:p>
    <w:p w14:paraId="6446A196" w14:textId="77777777" w:rsidR="0091749D" w:rsidRDefault="0091749D" w:rsidP="0091749D">
      <w:pPr>
        <w:adjustRightInd w:val="0"/>
        <w:contextualSpacing/>
        <w:jc w:val="both"/>
      </w:pPr>
    </w:p>
    <w:p w14:paraId="54063E73" w14:textId="0C1DC02C" w:rsidR="00F97180" w:rsidRDefault="0091749D" w:rsidP="0091749D">
      <w:pPr>
        <w:adjustRightInd w:val="0"/>
        <w:contextualSpacing/>
        <w:jc w:val="both"/>
      </w:pPr>
      <w:r>
        <w:t xml:space="preserve">Any other terms and conditions of </w:t>
      </w:r>
      <w:r w:rsidR="00115390">
        <w:t>e</w:t>
      </w:r>
      <w:r>
        <w:t xml:space="preserve">mployment not provided in this Addendum </w:t>
      </w:r>
      <w:r w:rsidR="00115390">
        <w:t>to</w:t>
      </w:r>
      <w:r>
        <w:t xml:space="preserve"> the Employment Contract shall, unless the context otherwise requires, be governed by the original </w:t>
      </w:r>
      <w:r w:rsidR="00115390">
        <w:t>E</w:t>
      </w:r>
      <w:r>
        <w:t>mployment Contract.</w:t>
      </w:r>
    </w:p>
    <w:p w14:paraId="44669C5A" w14:textId="77777777" w:rsidR="00F97180" w:rsidRDefault="00F97180" w:rsidP="00CE1C82">
      <w:pPr>
        <w:adjustRightInd w:val="0"/>
        <w:contextualSpacing/>
        <w:jc w:val="both"/>
      </w:pPr>
    </w:p>
    <w:p w14:paraId="7CFB4DA9" w14:textId="617928F6" w:rsidR="00782D7A" w:rsidRPr="00CE1C82" w:rsidRDefault="00782D7A" w:rsidP="0091749D">
      <w:pPr>
        <w:pStyle w:val="Heading2"/>
        <w:numPr>
          <w:ilvl w:val="0"/>
          <w:numId w:val="37"/>
        </w:numPr>
        <w:jc w:val="both"/>
      </w:pPr>
      <w:r w:rsidRPr="00CE1C82">
        <w:t>SIGNATURES</w:t>
      </w:r>
    </w:p>
    <w:p w14:paraId="6DD125D0" w14:textId="77777777" w:rsidR="002B6FA2" w:rsidRPr="00CE1C82" w:rsidRDefault="002B6FA2" w:rsidP="00CE1C82">
      <w:pPr>
        <w:pStyle w:val="NormalWeb"/>
        <w:adjustRightInd w:val="0"/>
        <w:spacing w:before="0" w:beforeAutospacing="0" w:after="0" w:afterAutospacing="0"/>
        <w:contextualSpacing/>
        <w:jc w:val="both"/>
        <w:rPr>
          <w:rFonts w:ascii="Arial" w:hAnsi="Arial" w:cs="Arial"/>
          <w:sz w:val="22"/>
          <w:szCs w:val="22"/>
        </w:rPr>
      </w:pPr>
    </w:p>
    <w:p w14:paraId="2DF23E8D" w14:textId="5E2BC4DD" w:rsidR="002B6FA2" w:rsidRPr="00CE1C82" w:rsidRDefault="002B6FA2" w:rsidP="00CE1C82">
      <w:pPr>
        <w:pStyle w:val="Default"/>
        <w:ind w:firstLine="720"/>
        <w:contextualSpacing/>
        <w:jc w:val="both"/>
        <w:rPr>
          <w:rFonts w:ascii="Arial" w:hAnsi="Arial" w:cs="Arial"/>
          <w:color w:val="auto"/>
          <w:sz w:val="22"/>
          <w:szCs w:val="22"/>
        </w:rPr>
      </w:pPr>
      <w:r w:rsidRPr="00CE1C82">
        <w:rPr>
          <w:rFonts w:ascii="Arial" w:hAnsi="Arial" w:cs="Arial"/>
          <w:color w:val="auto"/>
          <w:sz w:val="22"/>
          <w:szCs w:val="22"/>
        </w:rPr>
        <w:t>IN WITNESS WHEREOF, the parties have hereunto set their signatures this _____</w:t>
      </w:r>
      <w:r w:rsidR="00744F67" w:rsidRPr="00CE1C82">
        <w:rPr>
          <w:rFonts w:ascii="Arial" w:hAnsi="Arial" w:cs="Arial"/>
          <w:color w:val="auto"/>
          <w:sz w:val="22"/>
          <w:szCs w:val="22"/>
        </w:rPr>
        <w:t>_____</w:t>
      </w:r>
      <w:r w:rsidRPr="00CE1C82">
        <w:rPr>
          <w:rFonts w:ascii="Arial" w:hAnsi="Arial" w:cs="Arial"/>
          <w:color w:val="auto"/>
          <w:sz w:val="22"/>
          <w:szCs w:val="22"/>
        </w:rPr>
        <w:t xml:space="preserve"> day of __________</w:t>
      </w:r>
      <w:r w:rsidR="00744F67" w:rsidRPr="00CE1C82">
        <w:rPr>
          <w:rFonts w:ascii="Arial" w:hAnsi="Arial" w:cs="Arial"/>
          <w:color w:val="auto"/>
          <w:sz w:val="22"/>
          <w:szCs w:val="22"/>
        </w:rPr>
        <w:t>_____</w:t>
      </w:r>
      <w:r w:rsidRPr="00CE1C82">
        <w:rPr>
          <w:rFonts w:ascii="Arial" w:hAnsi="Arial" w:cs="Arial"/>
          <w:color w:val="auto"/>
          <w:sz w:val="22"/>
          <w:szCs w:val="22"/>
        </w:rPr>
        <w:t xml:space="preserve"> in the year _____</w:t>
      </w:r>
      <w:r w:rsidRPr="00CE1C82">
        <w:rPr>
          <w:rFonts w:ascii="Arial" w:hAnsi="Arial" w:cs="Arial"/>
          <w:sz w:val="22"/>
          <w:szCs w:val="22"/>
        </w:rPr>
        <w:t xml:space="preserve">_ </w:t>
      </w:r>
      <w:r w:rsidRPr="00CE1C82">
        <w:rPr>
          <w:rFonts w:ascii="Arial" w:hAnsi="Arial" w:cs="Arial"/>
          <w:color w:val="auto"/>
          <w:sz w:val="22"/>
          <w:szCs w:val="22"/>
        </w:rPr>
        <w:t>at the _______________________________________.</w:t>
      </w:r>
    </w:p>
    <w:p w14:paraId="3FD37312" w14:textId="77777777" w:rsidR="002B6FA2" w:rsidRPr="00CE1C82" w:rsidRDefault="002B6FA2" w:rsidP="00CE1C82">
      <w:pPr>
        <w:pStyle w:val="NormalWeb"/>
        <w:adjustRightInd w:val="0"/>
        <w:spacing w:before="0" w:beforeAutospacing="0" w:after="0" w:afterAutospacing="0"/>
        <w:contextualSpacing/>
        <w:jc w:val="both"/>
        <w:rPr>
          <w:rFonts w:ascii="Arial" w:hAnsi="Arial" w:cs="Arial"/>
          <w:sz w:val="22"/>
          <w:szCs w:val="22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57"/>
        <w:gridCol w:w="283"/>
        <w:gridCol w:w="4836"/>
      </w:tblGrid>
      <w:tr w:rsidR="00BD52AB" w:rsidRPr="00CE1C82" w14:paraId="2F54965C" w14:textId="77777777" w:rsidTr="00BD52AB">
        <w:tc>
          <w:tcPr>
            <w:tcW w:w="4957" w:type="dxa"/>
            <w:tcBorders>
              <w:bottom w:val="single" w:sz="8" w:space="0" w:color="auto"/>
            </w:tcBorders>
            <w:vAlign w:val="bottom"/>
          </w:tcPr>
          <w:p w14:paraId="214FDACA" w14:textId="77777777" w:rsidR="00BD52AB" w:rsidRPr="00CE1C82" w:rsidRDefault="00BD52AB" w:rsidP="00CE1C82">
            <w:pPr>
              <w:adjustRightInd w:val="0"/>
              <w:contextualSpacing/>
              <w:jc w:val="center"/>
            </w:pPr>
          </w:p>
          <w:p w14:paraId="1F8845B4" w14:textId="77777777" w:rsidR="00BD52AB" w:rsidRPr="00CE1C82" w:rsidRDefault="00BD52AB" w:rsidP="00CE1C82">
            <w:pPr>
              <w:adjustRightInd w:val="0"/>
              <w:contextualSpacing/>
              <w:jc w:val="center"/>
            </w:pPr>
          </w:p>
          <w:p w14:paraId="7DAEF19B" w14:textId="77777777" w:rsidR="00BD52AB" w:rsidRPr="00CE1C82" w:rsidRDefault="00BD52AB" w:rsidP="00CE1C82">
            <w:pPr>
              <w:adjustRightInd w:val="0"/>
              <w:contextualSpacing/>
              <w:jc w:val="center"/>
            </w:pPr>
          </w:p>
        </w:tc>
        <w:tc>
          <w:tcPr>
            <w:tcW w:w="283" w:type="dxa"/>
            <w:vAlign w:val="bottom"/>
          </w:tcPr>
          <w:p w14:paraId="3B77D4B3" w14:textId="77777777" w:rsidR="00BD52AB" w:rsidRPr="00CE1C82" w:rsidRDefault="00BD52AB" w:rsidP="00CE1C82">
            <w:pPr>
              <w:adjustRightInd w:val="0"/>
              <w:contextualSpacing/>
              <w:jc w:val="center"/>
            </w:pPr>
          </w:p>
        </w:tc>
        <w:tc>
          <w:tcPr>
            <w:tcW w:w="4836" w:type="dxa"/>
            <w:tcBorders>
              <w:bottom w:val="single" w:sz="8" w:space="0" w:color="auto"/>
            </w:tcBorders>
            <w:vAlign w:val="bottom"/>
          </w:tcPr>
          <w:p w14:paraId="7F27A792" w14:textId="77777777" w:rsidR="00BD52AB" w:rsidRPr="00CE1C82" w:rsidRDefault="00BD52AB" w:rsidP="00CE1C82">
            <w:pPr>
              <w:adjustRightInd w:val="0"/>
              <w:contextualSpacing/>
              <w:jc w:val="center"/>
            </w:pPr>
          </w:p>
        </w:tc>
      </w:tr>
      <w:tr w:rsidR="00BD52AB" w:rsidRPr="00CE1C82" w14:paraId="3E595221" w14:textId="77777777" w:rsidTr="00BD52AB">
        <w:tc>
          <w:tcPr>
            <w:tcW w:w="4957" w:type="dxa"/>
            <w:tcBorders>
              <w:top w:val="single" w:sz="8" w:space="0" w:color="auto"/>
            </w:tcBorders>
            <w:vAlign w:val="bottom"/>
          </w:tcPr>
          <w:p w14:paraId="53E310C4" w14:textId="77777777" w:rsidR="00BD52AB" w:rsidRPr="00CE1C82" w:rsidRDefault="00BD52AB" w:rsidP="00CE1C82">
            <w:pPr>
              <w:adjustRightInd w:val="0"/>
              <w:contextualSpacing/>
              <w:jc w:val="center"/>
              <w:rPr>
                <w:b/>
                <w:bCs/>
              </w:rPr>
            </w:pPr>
            <w:r w:rsidRPr="00CE1C82">
              <w:rPr>
                <w:b/>
                <w:bCs/>
              </w:rPr>
              <w:t>EMPLOYEE</w:t>
            </w:r>
          </w:p>
          <w:p w14:paraId="5B1906BC" w14:textId="1A473622" w:rsidR="00BD52AB" w:rsidRPr="00CE1C82" w:rsidRDefault="00BD52AB" w:rsidP="00CE1C82">
            <w:pPr>
              <w:adjustRightInd w:val="0"/>
              <w:contextualSpacing/>
              <w:jc w:val="center"/>
            </w:pPr>
            <w:r w:rsidRPr="00CE1C82">
              <w:rPr>
                <w:sz w:val="16"/>
                <w:szCs w:val="16"/>
              </w:rPr>
              <w:t>(Name and Signature)</w:t>
            </w:r>
          </w:p>
        </w:tc>
        <w:tc>
          <w:tcPr>
            <w:tcW w:w="283" w:type="dxa"/>
            <w:vAlign w:val="bottom"/>
          </w:tcPr>
          <w:p w14:paraId="6A2446CA" w14:textId="64C7CF8C" w:rsidR="00BD52AB" w:rsidRPr="00CE1C82" w:rsidRDefault="00BD52AB" w:rsidP="00CE1C82">
            <w:pPr>
              <w:adjustRightInd w:val="0"/>
              <w:contextualSpacing/>
              <w:jc w:val="center"/>
            </w:pPr>
          </w:p>
        </w:tc>
        <w:tc>
          <w:tcPr>
            <w:tcW w:w="4836" w:type="dxa"/>
            <w:tcBorders>
              <w:top w:val="single" w:sz="8" w:space="0" w:color="auto"/>
            </w:tcBorders>
            <w:vAlign w:val="bottom"/>
          </w:tcPr>
          <w:p w14:paraId="200D49BF" w14:textId="77777777" w:rsidR="00BD52AB" w:rsidRPr="00CE1C82" w:rsidRDefault="00BD52AB" w:rsidP="00CE1C82">
            <w:pPr>
              <w:adjustRightInd w:val="0"/>
              <w:contextualSpacing/>
              <w:jc w:val="center"/>
              <w:rPr>
                <w:b/>
                <w:bCs/>
              </w:rPr>
            </w:pPr>
            <w:r w:rsidRPr="00CE1C82">
              <w:rPr>
                <w:b/>
                <w:bCs/>
              </w:rPr>
              <w:t>EMPLOYER</w:t>
            </w:r>
          </w:p>
          <w:p w14:paraId="0CBCB430" w14:textId="694C58A0" w:rsidR="00BD52AB" w:rsidRPr="00CE1C82" w:rsidRDefault="00BD52AB" w:rsidP="00CE1C82">
            <w:pPr>
              <w:adjustRightInd w:val="0"/>
              <w:contextualSpacing/>
              <w:jc w:val="center"/>
            </w:pPr>
            <w:r w:rsidRPr="00CE1C82">
              <w:rPr>
                <w:sz w:val="16"/>
                <w:szCs w:val="16"/>
              </w:rPr>
              <w:t>(Name and Signature)</w:t>
            </w:r>
          </w:p>
        </w:tc>
      </w:tr>
      <w:tr w:rsidR="00BD52AB" w:rsidRPr="00CE1C82" w14:paraId="25167620" w14:textId="77777777" w:rsidTr="00BD52AB">
        <w:tc>
          <w:tcPr>
            <w:tcW w:w="4957" w:type="dxa"/>
            <w:vAlign w:val="bottom"/>
          </w:tcPr>
          <w:p w14:paraId="03B09AC7" w14:textId="77777777" w:rsidR="00BD52AB" w:rsidRPr="00CE1C82" w:rsidRDefault="00BD52AB" w:rsidP="00CE1C82">
            <w:pPr>
              <w:adjustRightInd w:val="0"/>
              <w:contextualSpacing/>
              <w:jc w:val="center"/>
            </w:pPr>
          </w:p>
        </w:tc>
        <w:tc>
          <w:tcPr>
            <w:tcW w:w="283" w:type="dxa"/>
            <w:vAlign w:val="bottom"/>
          </w:tcPr>
          <w:p w14:paraId="292E6F27" w14:textId="77777777" w:rsidR="00BD52AB" w:rsidRPr="00CE1C82" w:rsidRDefault="00BD52AB" w:rsidP="00CE1C82">
            <w:pPr>
              <w:adjustRightInd w:val="0"/>
              <w:contextualSpacing/>
              <w:jc w:val="center"/>
            </w:pPr>
          </w:p>
        </w:tc>
        <w:tc>
          <w:tcPr>
            <w:tcW w:w="4836" w:type="dxa"/>
            <w:vAlign w:val="bottom"/>
          </w:tcPr>
          <w:p w14:paraId="756B011C" w14:textId="77777777" w:rsidR="00BD52AB" w:rsidRPr="00CE1C82" w:rsidRDefault="00BD52AB" w:rsidP="00CE1C82">
            <w:pPr>
              <w:adjustRightInd w:val="0"/>
              <w:contextualSpacing/>
              <w:jc w:val="center"/>
            </w:pPr>
          </w:p>
        </w:tc>
      </w:tr>
    </w:tbl>
    <w:p w14:paraId="1220A630" w14:textId="77777777" w:rsidR="00AA2AF5" w:rsidRPr="00CE1C82" w:rsidRDefault="00AA2AF5" w:rsidP="00CE1C82">
      <w:pPr>
        <w:adjustRightInd w:val="0"/>
        <w:contextualSpacing/>
        <w:jc w:val="both"/>
      </w:pPr>
    </w:p>
    <w:sectPr w:rsidR="00AA2AF5" w:rsidRPr="00CE1C82" w:rsidSect="00CE5B31">
      <w:type w:val="continuous"/>
      <w:pgSz w:w="12240" w:h="20160"/>
      <w:pgMar w:top="1321" w:right="1077" w:bottom="1077" w:left="1077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4BBCB2A" w14:textId="77777777" w:rsidR="006C1448" w:rsidRDefault="006C1448" w:rsidP="00701BAE">
      <w:r>
        <w:separator/>
      </w:r>
    </w:p>
  </w:endnote>
  <w:endnote w:type="continuationSeparator" w:id="0">
    <w:p w14:paraId="7D217EBB" w14:textId="77777777" w:rsidR="006C1448" w:rsidRDefault="006C1448" w:rsidP="00701B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BC0388" w14:textId="77777777" w:rsidR="00FB4A68" w:rsidRPr="00FB4A68" w:rsidRDefault="00FB4A68" w:rsidP="00FB4A68">
    <w:pPr>
      <w:pStyle w:val="Footer"/>
      <w:jc w:val="right"/>
      <w:rPr>
        <w:sz w:val="16"/>
        <w:szCs w:val="16"/>
      </w:rPr>
    </w:pPr>
    <w:r w:rsidRPr="00FB4A68">
      <w:rPr>
        <w:sz w:val="16"/>
        <w:szCs w:val="16"/>
      </w:rPr>
      <w:t xml:space="preserve">Page </w:t>
    </w:r>
    <w:r w:rsidRPr="00FB4A68">
      <w:rPr>
        <w:sz w:val="16"/>
        <w:szCs w:val="16"/>
      </w:rPr>
      <w:fldChar w:fldCharType="begin"/>
    </w:r>
    <w:r w:rsidRPr="00FB4A68">
      <w:rPr>
        <w:sz w:val="16"/>
        <w:szCs w:val="16"/>
      </w:rPr>
      <w:instrText xml:space="preserve"> PAGE  \* Arabic  \* MERGEFORMAT </w:instrText>
    </w:r>
    <w:r w:rsidRPr="00FB4A68">
      <w:rPr>
        <w:sz w:val="16"/>
        <w:szCs w:val="16"/>
      </w:rPr>
      <w:fldChar w:fldCharType="separate"/>
    </w:r>
    <w:r w:rsidRPr="00FB4A68">
      <w:rPr>
        <w:noProof/>
        <w:sz w:val="16"/>
        <w:szCs w:val="16"/>
      </w:rPr>
      <w:t>2</w:t>
    </w:r>
    <w:r w:rsidRPr="00FB4A68">
      <w:rPr>
        <w:sz w:val="16"/>
        <w:szCs w:val="16"/>
      </w:rPr>
      <w:fldChar w:fldCharType="end"/>
    </w:r>
    <w:r w:rsidRPr="00FB4A68">
      <w:rPr>
        <w:sz w:val="16"/>
        <w:szCs w:val="16"/>
      </w:rPr>
      <w:t xml:space="preserve"> of </w:t>
    </w:r>
    <w:r w:rsidRPr="00FB4A68">
      <w:rPr>
        <w:sz w:val="16"/>
        <w:szCs w:val="16"/>
      </w:rPr>
      <w:fldChar w:fldCharType="begin"/>
    </w:r>
    <w:r w:rsidRPr="00FB4A68">
      <w:rPr>
        <w:sz w:val="16"/>
        <w:szCs w:val="16"/>
      </w:rPr>
      <w:instrText xml:space="preserve"> NUMPAGES  \* Arabic  \* MERGEFORMAT </w:instrText>
    </w:r>
    <w:r w:rsidRPr="00FB4A68">
      <w:rPr>
        <w:sz w:val="16"/>
        <w:szCs w:val="16"/>
      </w:rPr>
      <w:fldChar w:fldCharType="separate"/>
    </w:r>
    <w:r w:rsidRPr="00FB4A68">
      <w:rPr>
        <w:noProof/>
        <w:sz w:val="16"/>
        <w:szCs w:val="16"/>
      </w:rPr>
      <w:t>2</w:t>
    </w:r>
    <w:r w:rsidRPr="00FB4A68">
      <w:rPr>
        <w:sz w:val="16"/>
        <w:szCs w:val="16"/>
      </w:rPr>
      <w:fldChar w:fldCharType="end"/>
    </w:r>
  </w:p>
  <w:p w14:paraId="3A5D1D70" w14:textId="77777777" w:rsidR="00FB4A68" w:rsidRDefault="00FB4A6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708143C" w14:textId="77777777" w:rsidR="006C1448" w:rsidRDefault="006C1448" w:rsidP="00701BAE">
      <w:r>
        <w:separator/>
      </w:r>
    </w:p>
  </w:footnote>
  <w:footnote w:type="continuationSeparator" w:id="0">
    <w:p w14:paraId="58D7C55A" w14:textId="77777777" w:rsidR="006C1448" w:rsidRDefault="006C1448" w:rsidP="00701BA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3A5F68"/>
    <w:multiLevelType w:val="hybridMultilevel"/>
    <w:tmpl w:val="E34EBC90"/>
    <w:lvl w:ilvl="0" w:tplc="CA9A29E6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F740139"/>
    <w:multiLevelType w:val="hybridMultilevel"/>
    <w:tmpl w:val="94448550"/>
    <w:lvl w:ilvl="0" w:tplc="8FDC7FD4">
      <w:start w:val="1"/>
      <w:numFmt w:val="upperRoman"/>
      <w:lvlText w:val="%1."/>
      <w:lvlJc w:val="right"/>
      <w:pPr>
        <w:ind w:left="720" w:hanging="18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D93165"/>
    <w:multiLevelType w:val="hybridMultilevel"/>
    <w:tmpl w:val="319CA3F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02D3C3B"/>
    <w:multiLevelType w:val="multilevel"/>
    <w:tmpl w:val="B4D25B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17A3952"/>
    <w:multiLevelType w:val="hybridMultilevel"/>
    <w:tmpl w:val="D8B64D00"/>
    <w:lvl w:ilvl="0" w:tplc="23282550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3BF4CE8"/>
    <w:multiLevelType w:val="hybridMultilevel"/>
    <w:tmpl w:val="184A26E6"/>
    <w:lvl w:ilvl="0" w:tplc="CD189F4C">
      <w:start w:val="1"/>
      <w:numFmt w:val="upperRoman"/>
      <w:lvlText w:val="%1."/>
      <w:lvlJc w:val="right"/>
      <w:pPr>
        <w:ind w:left="720" w:hanging="18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3C8161D"/>
    <w:multiLevelType w:val="hybridMultilevel"/>
    <w:tmpl w:val="D326D37E"/>
    <w:lvl w:ilvl="0" w:tplc="42342C86">
      <w:start w:val="1"/>
      <w:numFmt w:val="decimal"/>
      <w:pStyle w:val="Heading1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16851566"/>
    <w:multiLevelType w:val="hybridMultilevel"/>
    <w:tmpl w:val="1B5E51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9A17A6D"/>
    <w:multiLevelType w:val="multilevel"/>
    <w:tmpl w:val="D1B6CC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EB125CA"/>
    <w:multiLevelType w:val="hybridMultilevel"/>
    <w:tmpl w:val="FE2435E0"/>
    <w:lvl w:ilvl="0" w:tplc="2D963B8A">
      <w:start w:val="1"/>
      <w:numFmt w:val="upperLetter"/>
      <w:lvlText w:val="%1."/>
      <w:lvlJc w:val="left"/>
      <w:pPr>
        <w:ind w:left="851" w:hanging="284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401684C"/>
    <w:multiLevelType w:val="multilevel"/>
    <w:tmpl w:val="1040E6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51F3F14"/>
    <w:multiLevelType w:val="hybridMultilevel"/>
    <w:tmpl w:val="6712A1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71A447C"/>
    <w:multiLevelType w:val="multilevel"/>
    <w:tmpl w:val="F7BC68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8D12254"/>
    <w:multiLevelType w:val="multilevel"/>
    <w:tmpl w:val="5BCAE1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C3119D2"/>
    <w:multiLevelType w:val="multilevel"/>
    <w:tmpl w:val="A1B296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03E72E6"/>
    <w:multiLevelType w:val="hybridMultilevel"/>
    <w:tmpl w:val="D86A12AA"/>
    <w:lvl w:ilvl="0" w:tplc="6810944C">
      <w:start w:val="1"/>
      <w:numFmt w:val="upperLetter"/>
      <w:pStyle w:val="TOC3"/>
      <w:lvlText w:val="%1."/>
      <w:lvlJc w:val="left"/>
      <w:pPr>
        <w:ind w:left="1134" w:hanging="283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10973F4"/>
    <w:multiLevelType w:val="hybridMultilevel"/>
    <w:tmpl w:val="701A0064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  <w:bCs w:val="0"/>
        <w:i w:val="0"/>
        <w:iCs w:val="0"/>
        <w:spacing w:val="-1"/>
        <w:w w:val="99"/>
        <w:sz w:val="20"/>
        <w:szCs w:val="20"/>
        <w:lang w:val="en-US" w:eastAsia="en-US" w:bidi="ar-SA"/>
      </w:rPr>
    </w:lvl>
    <w:lvl w:ilvl="1" w:tplc="FFFFFFFF">
      <w:numFmt w:val="bullet"/>
      <w:lvlText w:val="•"/>
      <w:lvlJc w:val="left"/>
      <w:pPr>
        <w:ind w:left="1855" w:hanging="221"/>
      </w:pPr>
      <w:rPr>
        <w:rFonts w:hint="default"/>
        <w:lang w:val="en-US" w:eastAsia="en-US" w:bidi="ar-SA"/>
      </w:rPr>
    </w:lvl>
    <w:lvl w:ilvl="2" w:tplc="FFFFFFFF">
      <w:numFmt w:val="bullet"/>
      <w:lvlText w:val="•"/>
      <w:lvlJc w:val="left"/>
      <w:pPr>
        <w:ind w:left="2775" w:hanging="221"/>
      </w:pPr>
      <w:rPr>
        <w:rFonts w:hint="default"/>
        <w:lang w:val="en-US" w:eastAsia="en-US" w:bidi="ar-SA"/>
      </w:rPr>
    </w:lvl>
    <w:lvl w:ilvl="3" w:tplc="FFFFFFFF">
      <w:numFmt w:val="bullet"/>
      <w:lvlText w:val="•"/>
      <w:lvlJc w:val="left"/>
      <w:pPr>
        <w:ind w:left="3695" w:hanging="221"/>
      </w:pPr>
      <w:rPr>
        <w:rFonts w:hint="default"/>
        <w:lang w:val="en-US" w:eastAsia="en-US" w:bidi="ar-SA"/>
      </w:rPr>
    </w:lvl>
    <w:lvl w:ilvl="4" w:tplc="FFFFFFFF">
      <w:numFmt w:val="bullet"/>
      <w:lvlText w:val="•"/>
      <w:lvlJc w:val="left"/>
      <w:pPr>
        <w:ind w:left="4615" w:hanging="221"/>
      </w:pPr>
      <w:rPr>
        <w:rFonts w:hint="default"/>
        <w:lang w:val="en-US" w:eastAsia="en-US" w:bidi="ar-SA"/>
      </w:rPr>
    </w:lvl>
    <w:lvl w:ilvl="5" w:tplc="FFFFFFFF">
      <w:numFmt w:val="bullet"/>
      <w:lvlText w:val="•"/>
      <w:lvlJc w:val="left"/>
      <w:pPr>
        <w:ind w:left="5535" w:hanging="221"/>
      </w:pPr>
      <w:rPr>
        <w:rFonts w:hint="default"/>
        <w:lang w:val="en-US" w:eastAsia="en-US" w:bidi="ar-SA"/>
      </w:rPr>
    </w:lvl>
    <w:lvl w:ilvl="6" w:tplc="FFFFFFFF">
      <w:numFmt w:val="bullet"/>
      <w:lvlText w:val="•"/>
      <w:lvlJc w:val="left"/>
      <w:pPr>
        <w:ind w:left="6455" w:hanging="221"/>
      </w:pPr>
      <w:rPr>
        <w:rFonts w:hint="default"/>
        <w:lang w:val="en-US" w:eastAsia="en-US" w:bidi="ar-SA"/>
      </w:rPr>
    </w:lvl>
    <w:lvl w:ilvl="7" w:tplc="FFFFFFFF">
      <w:numFmt w:val="bullet"/>
      <w:lvlText w:val="•"/>
      <w:lvlJc w:val="left"/>
      <w:pPr>
        <w:ind w:left="7375" w:hanging="221"/>
      </w:pPr>
      <w:rPr>
        <w:rFonts w:hint="default"/>
        <w:lang w:val="en-US" w:eastAsia="en-US" w:bidi="ar-SA"/>
      </w:rPr>
    </w:lvl>
    <w:lvl w:ilvl="8" w:tplc="FFFFFFFF">
      <w:numFmt w:val="bullet"/>
      <w:lvlText w:val="•"/>
      <w:lvlJc w:val="left"/>
      <w:pPr>
        <w:ind w:left="8295" w:hanging="221"/>
      </w:pPr>
      <w:rPr>
        <w:rFonts w:hint="default"/>
        <w:lang w:val="en-US" w:eastAsia="en-US" w:bidi="ar-SA"/>
      </w:rPr>
    </w:lvl>
  </w:abstractNum>
  <w:abstractNum w:abstractNumId="17" w15:restartNumberingAfterBreak="0">
    <w:nsid w:val="339402AA"/>
    <w:multiLevelType w:val="hybridMultilevel"/>
    <w:tmpl w:val="A79463D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D995036"/>
    <w:multiLevelType w:val="multilevel"/>
    <w:tmpl w:val="DDB2A1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3E335D35"/>
    <w:multiLevelType w:val="hybridMultilevel"/>
    <w:tmpl w:val="0B948A0C"/>
    <w:lvl w:ilvl="0" w:tplc="91FA8C60">
      <w:start w:val="1"/>
      <w:numFmt w:val="decimal"/>
      <w:lvlText w:val="%1."/>
      <w:lvlJc w:val="left"/>
      <w:pPr>
        <w:ind w:left="763" w:hanging="404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20"/>
        <w:szCs w:val="20"/>
        <w:lang w:val="en-US" w:eastAsia="en-US" w:bidi="ar-SA"/>
      </w:rPr>
    </w:lvl>
    <w:lvl w:ilvl="1" w:tplc="BFCEF0E4">
      <w:start w:val="1"/>
      <w:numFmt w:val="lowerLetter"/>
      <w:lvlText w:val="%2."/>
      <w:lvlJc w:val="left"/>
      <w:pPr>
        <w:ind w:left="360" w:hanging="194"/>
      </w:pPr>
      <w:rPr>
        <w:rFonts w:hint="default"/>
        <w:spacing w:val="0"/>
        <w:w w:val="70"/>
        <w:lang w:val="en-US" w:eastAsia="en-US" w:bidi="ar-SA"/>
      </w:rPr>
    </w:lvl>
    <w:lvl w:ilvl="2" w:tplc="0882E150">
      <w:numFmt w:val="bullet"/>
      <w:lvlText w:val="•"/>
      <w:lvlJc w:val="left"/>
      <w:pPr>
        <w:ind w:left="1795" w:hanging="194"/>
      </w:pPr>
      <w:rPr>
        <w:rFonts w:hint="default"/>
        <w:lang w:val="en-US" w:eastAsia="en-US" w:bidi="ar-SA"/>
      </w:rPr>
    </w:lvl>
    <w:lvl w:ilvl="3" w:tplc="35F07F58">
      <w:numFmt w:val="bullet"/>
      <w:lvlText w:val="•"/>
      <w:lvlJc w:val="left"/>
      <w:pPr>
        <w:ind w:left="2831" w:hanging="194"/>
      </w:pPr>
      <w:rPr>
        <w:rFonts w:hint="default"/>
        <w:lang w:val="en-US" w:eastAsia="en-US" w:bidi="ar-SA"/>
      </w:rPr>
    </w:lvl>
    <w:lvl w:ilvl="4" w:tplc="FB5EEA02">
      <w:numFmt w:val="bullet"/>
      <w:lvlText w:val="•"/>
      <w:lvlJc w:val="left"/>
      <w:pPr>
        <w:ind w:left="3866" w:hanging="194"/>
      </w:pPr>
      <w:rPr>
        <w:rFonts w:hint="default"/>
        <w:lang w:val="en-US" w:eastAsia="en-US" w:bidi="ar-SA"/>
      </w:rPr>
    </w:lvl>
    <w:lvl w:ilvl="5" w:tplc="06147814">
      <w:numFmt w:val="bullet"/>
      <w:lvlText w:val="•"/>
      <w:lvlJc w:val="left"/>
      <w:pPr>
        <w:ind w:left="4902" w:hanging="194"/>
      </w:pPr>
      <w:rPr>
        <w:rFonts w:hint="default"/>
        <w:lang w:val="en-US" w:eastAsia="en-US" w:bidi="ar-SA"/>
      </w:rPr>
    </w:lvl>
    <w:lvl w:ilvl="6" w:tplc="09429118">
      <w:numFmt w:val="bullet"/>
      <w:lvlText w:val="•"/>
      <w:lvlJc w:val="left"/>
      <w:pPr>
        <w:ind w:left="5937" w:hanging="194"/>
      </w:pPr>
      <w:rPr>
        <w:rFonts w:hint="default"/>
        <w:lang w:val="en-US" w:eastAsia="en-US" w:bidi="ar-SA"/>
      </w:rPr>
    </w:lvl>
    <w:lvl w:ilvl="7" w:tplc="B33ECE20">
      <w:numFmt w:val="bullet"/>
      <w:lvlText w:val="•"/>
      <w:lvlJc w:val="left"/>
      <w:pPr>
        <w:ind w:left="6973" w:hanging="194"/>
      </w:pPr>
      <w:rPr>
        <w:rFonts w:hint="default"/>
        <w:lang w:val="en-US" w:eastAsia="en-US" w:bidi="ar-SA"/>
      </w:rPr>
    </w:lvl>
    <w:lvl w:ilvl="8" w:tplc="3CB0B544">
      <w:numFmt w:val="bullet"/>
      <w:lvlText w:val="•"/>
      <w:lvlJc w:val="left"/>
      <w:pPr>
        <w:ind w:left="8008" w:hanging="194"/>
      </w:pPr>
      <w:rPr>
        <w:rFonts w:hint="default"/>
        <w:lang w:val="en-US" w:eastAsia="en-US" w:bidi="ar-SA"/>
      </w:rPr>
    </w:lvl>
  </w:abstractNum>
  <w:abstractNum w:abstractNumId="20" w15:restartNumberingAfterBreak="0">
    <w:nsid w:val="433C1F72"/>
    <w:multiLevelType w:val="hybridMultilevel"/>
    <w:tmpl w:val="75E0AF96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366AE76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9255AA8"/>
    <w:multiLevelType w:val="hybridMultilevel"/>
    <w:tmpl w:val="40BC00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9B9743B"/>
    <w:multiLevelType w:val="hybridMultilevel"/>
    <w:tmpl w:val="C290C302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4B136E53"/>
    <w:multiLevelType w:val="hybridMultilevel"/>
    <w:tmpl w:val="6380BD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C3A052D"/>
    <w:multiLevelType w:val="hybridMultilevel"/>
    <w:tmpl w:val="97307312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  <w:bCs w:val="0"/>
        <w:i w:val="0"/>
        <w:iCs w:val="0"/>
        <w:spacing w:val="-1"/>
        <w:w w:val="99"/>
        <w:sz w:val="20"/>
        <w:szCs w:val="20"/>
        <w:lang w:val="en-US" w:eastAsia="en-US" w:bidi="ar-SA"/>
      </w:rPr>
    </w:lvl>
    <w:lvl w:ilvl="1" w:tplc="FFFFFFFF">
      <w:numFmt w:val="bullet"/>
      <w:lvlText w:val="•"/>
      <w:lvlJc w:val="left"/>
      <w:pPr>
        <w:ind w:left="1856" w:hanging="222"/>
      </w:pPr>
      <w:rPr>
        <w:rFonts w:hint="default"/>
        <w:lang w:val="en-US" w:eastAsia="en-US" w:bidi="ar-SA"/>
      </w:rPr>
    </w:lvl>
    <w:lvl w:ilvl="2" w:tplc="FFFFFFFF">
      <w:numFmt w:val="bullet"/>
      <w:lvlText w:val="•"/>
      <w:lvlJc w:val="left"/>
      <w:pPr>
        <w:ind w:left="2776" w:hanging="222"/>
      </w:pPr>
      <w:rPr>
        <w:rFonts w:hint="default"/>
        <w:lang w:val="en-US" w:eastAsia="en-US" w:bidi="ar-SA"/>
      </w:rPr>
    </w:lvl>
    <w:lvl w:ilvl="3" w:tplc="FFFFFFFF">
      <w:numFmt w:val="bullet"/>
      <w:lvlText w:val="•"/>
      <w:lvlJc w:val="left"/>
      <w:pPr>
        <w:ind w:left="3696" w:hanging="222"/>
      </w:pPr>
      <w:rPr>
        <w:rFonts w:hint="default"/>
        <w:lang w:val="en-US" w:eastAsia="en-US" w:bidi="ar-SA"/>
      </w:rPr>
    </w:lvl>
    <w:lvl w:ilvl="4" w:tplc="FFFFFFFF">
      <w:numFmt w:val="bullet"/>
      <w:lvlText w:val="•"/>
      <w:lvlJc w:val="left"/>
      <w:pPr>
        <w:ind w:left="4616" w:hanging="222"/>
      </w:pPr>
      <w:rPr>
        <w:rFonts w:hint="default"/>
        <w:lang w:val="en-US" w:eastAsia="en-US" w:bidi="ar-SA"/>
      </w:rPr>
    </w:lvl>
    <w:lvl w:ilvl="5" w:tplc="FFFFFFFF">
      <w:numFmt w:val="bullet"/>
      <w:lvlText w:val="•"/>
      <w:lvlJc w:val="left"/>
      <w:pPr>
        <w:ind w:left="5536" w:hanging="222"/>
      </w:pPr>
      <w:rPr>
        <w:rFonts w:hint="default"/>
        <w:lang w:val="en-US" w:eastAsia="en-US" w:bidi="ar-SA"/>
      </w:rPr>
    </w:lvl>
    <w:lvl w:ilvl="6" w:tplc="FFFFFFFF">
      <w:numFmt w:val="bullet"/>
      <w:lvlText w:val="•"/>
      <w:lvlJc w:val="left"/>
      <w:pPr>
        <w:ind w:left="6456" w:hanging="222"/>
      </w:pPr>
      <w:rPr>
        <w:rFonts w:hint="default"/>
        <w:lang w:val="en-US" w:eastAsia="en-US" w:bidi="ar-SA"/>
      </w:rPr>
    </w:lvl>
    <w:lvl w:ilvl="7" w:tplc="FFFFFFFF">
      <w:numFmt w:val="bullet"/>
      <w:lvlText w:val="•"/>
      <w:lvlJc w:val="left"/>
      <w:pPr>
        <w:ind w:left="7376" w:hanging="222"/>
      </w:pPr>
      <w:rPr>
        <w:rFonts w:hint="default"/>
        <w:lang w:val="en-US" w:eastAsia="en-US" w:bidi="ar-SA"/>
      </w:rPr>
    </w:lvl>
    <w:lvl w:ilvl="8" w:tplc="FFFFFFFF">
      <w:numFmt w:val="bullet"/>
      <w:lvlText w:val="•"/>
      <w:lvlJc w:val="left"/>
      <w:pPr>
        <w:ind w:left="8296" w:hanging="222"/>
      </w:pPr>
      <w:rPr>
        <w:rFonts w:hint="default"/>
        <w:lang w:val="en-US" w:eastAsia="en-US" w:bidi="ar-SA"/>
      </w:rPr>
    </w:lvl>
  </w:abstractNum>
  <w:abstractNum w:abstractNumId="25" w15:restartNumberingAfterBreak="0">
    <w:nsid w:val="508A7648"/>
    <w:multiLevelType w:val="hybridMultilevel"/>
    <w:tmpl w:val="444C77D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 w15:restartNumberingAfterBreak="0">
    <w:nsid w:val="511C6D81"/>
    <w:multiLevelType w:val="hybridMultilevel"/>
    <w:tmpl w:val="69AE9100"/>
    <w:lvl w:ilvl="0" w:tplc="366AE764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C7E08EC"/>
    <w:multiLevelType w:val="multilevel"/>
    <w:tmpl w:val="D4EC2268"/>
    <w:lvl w:ilvl="0">
      <w:start w:val="3"/>
      <w:numFmt w:val="decimal"/>
      <w:lvlText w:val="%1."/>
      <w:lvlJc w:val="left"/>
      <w:pPr>
        <w:ind w:left="360" w:hanging="360"/>
      </w:pPr>
      <w:rPr>
        <w:rFonts w:ascii="Arial" w:hAnsi="Arial" w:cs="Arial" w:hint="default"/>
        <w:b/>
        <w:bCs/>
        <w:sz w:val="22"/>
        <w:szCs w:val="22"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8" w15:restartNumberingAfterBreak="0">
    <w:nsid w:val="5EE7040E"/>
    <w:multiLevelType w:val="multilevel"/>
    <w:tmpl w:val="DFC0582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621E68F3"/>
    <w:multiLevelType w:val="multilevel"/>
    <w:tmpl w:val="153AA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592687A"/>
    <w:multiLevelType w:val="multilevel"/>
    <w:tmpl w:val="6F7C7320"/>
    <w:lvl w:ilvl="0">
      <w:numFmt w:val="bullet"/>
      <w:lvlText w:val="•"/>
      <w:lvlJc w:val="left"/>
      <w:pPr>
        <w:ind w:left="720" w:hanging="360"/>
      </w:pPr>
      <w:rPr>
        <w:rFonts w:ascii="Arial" w:eastAsia="Arial" w:hAnsi="Arial" w:cs="Aria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65F95203"/>
    <w:multiLevelType w:val="hybridMultilevel"/>
    <w:tmpl w:val="2D72D1B8"/>
    <w:lvl w:ilvl="0" w:tplc="4008C782">
      <w:start w:val="1"/>
      <w:numFmt w:val="decimal"/>
      <w:lvlText w:val="%1."/>
      <w:lvlJc w:val="left"/>
      <w:pPr>
        <w:ind w:left="165" w:hanging="222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99"/>
        <w:sz w:val="20"/>
        <w:szCs w:val="20"/>
        <w:lang w:val="en-US" w:eastAsia="en-US" w:bidi="ar-SA"/>
      </w:rPr>
    </w:lvl>
    <w:lvl w:ilvl="1" w:tplc="4F8633E8">
      <w:numFmt w:val="bullet"/>
      <w:lvlText w:val="•"/>
      <w:lvlJc w:val="left"/>
      <w:pPr>
        <w:ind w:left="1079" w:hanging="222"/>
      </w:pPr>
      <w:rPr>
        <w:rFonts w:hint="default"/>
        <w:lang w:val="en-US" w:eastAsia="en-US" w:bidi="ar-SA"/>
      </w:rPr>
    </w:lvl>
    <w:lvl w:ilvl="2" w:tplc="D94E0382">
      <w:numFmt w:val="bullet"/>
      <w:lvlText w:val="•"/>
      <w:lvlJc w:val="left"/>
      <w:pPr>
        <w:ind w:left="1999" w:hanging="222"/>
      </w:pPr>
      <w:rPr>
        <w:rFonts w:hint="default"/>
        <w:lang w:val="en-US" w:eastAsia="en-US" w:bidi="ar-SA"/>
      </w:rPr>
    </w:lvl>
    <w:lvl w:ilvl="3" w:tplc="DCAC633A">
      <w:numFmt w:val="bullet"/>
      <w:lvlText w:val="•"/>
      <w:lvlJc w:val="left"/>
      <w:pPr>
        <w:ind w:left="2919" w:hanging="222"/>
      </w:pPr>
      <w:rPr>
        <w:rFonts w:hint="default"/>
        <w:lang w:val="en-US" w:eastAsia="en-US" w:bidi="ar-SA"/>
      </w:rPr>
    </w:lvl>
    <w:lvl w:ilvl="4" w:tplc="0D224864">
      <w:numFmt w:val="bullet"/>
      <w:lvlText w:val="•"/>
      <w:lvlJc w:val="left"/>
      <w:pPr>
        <w:ind w:left="3839" w:hanging="222"/>
      </w:pPr>
      <w:rPr>
        <w:rFonts w:hint="default"/>
        <w:lang w:val="en-US" w:eastAsia="en-US" w:bidi="ar-SA"/>
      </w:rPr>
    </w:lvl>
    <w:lvl w:ilvl="5" w:tplc="A2DC4BF2">
      <w:numFmt w:val="bullet"/>
      <w:lvlText w:val="•"/>
      <w:lvlJc w:val="left"/>
      <w:pPr>
        <w:ind w:left="4759" w:hanging="222"/>
      </w:pPr>
      <w:rPr>
        <w:rFonts w:hint="default"/>
        <w:lang w:val="en-US" w:eastAsia="en-US" w:bidi="ar-SA"/>
      </w:rPr>
    </w:lvl>
    <w:lvl w:ilvl="6" w:tplc="FCB2DB16">
      <w:numFmt w:val="bullet"/>
      <w:lvlText w:val="•"/>
      <w:lvlJc w:val="left"/>
      <w:pPr>
        <w:ind w:left="5679" w:hanging="222"/>
      </w:pPr>
      <w:rPr>
        <w:rFonts w:hint="default"/>
        <w:lang w:val="en-US" w:eastAsia="en-US" w:bidi="ar-SA"/>
      </w:rPr>
    </w:lvl>
    <w:lvl w:ilvl="7" w:tplc="67AEE37C">
      <w:numFmt w:val="bullet"/>
      <w:lvlText w:val="•"/>
      <w:lvlJc w:val="left"/>
      <w:pPr>
        <w:ind w:left="6599" w:hanging="222"/>
      </w:pPr>
      <w:rPr>
        <w:rFonts w:hint="default"/>
        <w:lang w:val="en-US" w:eastAsia="en-US" w:bidi="ar-SA"/>
      </w:rPr>
    </w:lvl>
    <w:lvl w:ilvl="8" w:tplc="A964F5D4">
      <w:numFmt w:val="bullet"/>
      <w:lvlText w:val="•"/>
      <w:lvlJc w:val="left"/>
      <w:pPr>
        <w:ind w:left="7519" w:hanging="222"/>
      </w:pPr>
      <w:rPr>
        <w:rFonts w:hint="default"/>
        <w:lang w:val="en-US" w:eastAsia="en-US" w:bidi="ar-SA"/>
      </w:rPr>
    </w:lvl>
  </w:abstractNum>
  <w:abstractNum w:abstractNumId="32" w15:restartNumberingAfterBreak="0">
    <w:nsid w:val="66935365"/>
    <w:multiLevelType w:val="hybridMultilevel"/>
    <w:tmpl w:val="2D569F7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7561A6D"/>
    <w:multiLevelType w:val="multilevel"/>
    <w:tmpl w:val="E47286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89F7474"/>
    <w:multiLevelType w:val="multilevel"/>
    <w:tmpl w:val="D5F6CDB4"/>
    <w:lvl w:ilvl="0">
      <w:start w:val="1"/>
      <w:numFmt w:val="decimal"/>
      <w:pStyle w:val="Heading2"/>
      <w:lvlText w:val="%1."/>
      <w:lvlJc w:val="left"/>
      <w:pPr>
        <w:ind w:left="360" w:hanging="360"/>
      </w:p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5" w15:restartNumberingAfterBreak="0">
    <w:nsid w:val="6EF74F68"/>
    <w:multiLevelType w:val="hybridMultilevel"/>
    <w:tmpl w:val="379A6076"/>
    <w:lvl w:ilvl="0" w:tplc="E65AB182">
      <w:start w:val="1"/>
      <w:numFmt w:val="decimal"/>
      <w:lvlText w:val="%1."/>
      <w:lvlJc w:val="left"/>
      <w:pPr>
        <w:ind w:left="165" w:hanging="221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99"/>
        <w:sz w:val="20"/>
        <w:szCs w:val="20"/>
        <w:lang w:val="en-US" w:eastAsia="en-US" w:bidi="ar-SA"/>
      </w:rPr>
    </w:lvl>
    <w:lvl w:ilvl="1" w:tplc="5680CE52">
      <w:numFmt w:val="bullet"/>
      <w:lvlText w:val="•"/>
      <w:lvlJc w:val="left"/>
      <w:pPr>
        <w:ind w:left="1079" w:hanging="221"/>
      </w:pPr>
      <w:rPr>
        <w:rFonts w:hint="default"/>
        <w:lang w:val="en-US" w:eastAsia="en-US" w:bidi="ar-SA"/>
      </w:rPr>
    </w:lvl>
    <w:lvl w:ilvl="2" w:tplc="A6267068">
      <w:numFmt w:val="bullet"/>
      <w:lvlText w:val="•"/>
      <w:lvlJc w:val="left"/>
      <w:pPr>
        <w:ind w:left="1999" w:hanging="221"/>
      </w:pPr>
      <w:rPr>
        <w:rFonts w:hint="default"/>
        <w:lang w:val="en-US" w:eastAsia="en-US" w:bidi="ar-SA"/>
      </w:rPr>
    </w:lvl>
    <w:lvl w:ilvl="3" w:tplc="C0B0B11A">
      <w:numFmt w:val="bullet"/>
      <w:lvlText w:val="•"/>
      <w:lvlJc w:val="left"/>
      <w:pPr>
        <w:ind w:left="2919" w:hanging="221"/>
      </w:pPr>
      <w:rPr>
        <w:rFonts w:hint="default"/>
        <w:lang w:val="en-US" w:eastAsia="en-US" w:bidi="ar-SA"/>
      </w:rPr>
    </w:lvl>
    <w:lvl w:ilvl="4" w:tplc="C6682734">
      <w:numFmt w:val="bullet"/>
      <w:lvlText w:val="•"/>
      <w:lvlJc w:val="left"/>
      <w:pPr>
        <w:ind w:left="3839" w:hanging="221"/>
      </w:pPr>
      <w:rPr>
        <w:rFonts w:hint="default"/>
        <w:lang w:val="en-US" w:eastAsia="en-US" w:bidi="ar-SA"/>
      </w:rPr>
    </w:lvl>
    <w:lvl w:ilvl="5" w:tplc="42B0E652">
      <w:numFmt w:val="bullet"/>
      <w:lvlText w:val="•"/>
      <w:lvlJc w:val="left"/>
      <w:pPr>
        <w:ind w:left="4759" w:hanging="221"/>
      </w:pPr>
      <w:rPr>
        <w:rFonts w:hint="default"/>
        <w:lang w:val="en-US" w:eastAsia="en-US" w:bidi="ar-SA"/>
      </w:rPr>
    </w:lvl>
    <w:lvl w:ilvl="6" w:tplc="8CE2626A">
      <w:numFmt w:val="bullet"/>
      <w:lvlText w:val="•"/>
      <w:lvlJc w:val="left"/>
      <w:pPr>
        <w:ind w:left="5679" w:hanging="221"/>
      </w:pPr>
      <w:rPr>
        <w:rFonts w:hint="default"/>
        <w:lang w:val="en-US" w:eastAsia="en-US" w:bidi="ar-SA"/>
      </w:rPr>
    </w:lvl>
    <w:lvl w:ilvl="7" w:tplc="EB6058A8">
      <w:numFmt w:val="bullet"/>
      <w:lvlText w:val="•"/>
      <w:lvlJc w:val="left"/>
      <w:pPr>
        <w:ind w:left="6599" w:hanging="221"/>
      </w:pPr>
      <w:rPr>
        <w:rFonts w:hint="default"/>
        <w:lang w:val="en-US" w:eastAsia="en-US" w:bidi="ar-SA"/>
      </w:rPr>
    </w:lvl>
    <w:lvl w:ilvl="8" w:tplc="B99062E6">
      <w:numFmt w:val="bullet"/>
      <w:lvlText w:val="•"/>
      <w:lvlJc w:val="left"/>
      <w:pPr>
        <w:ind w:left="7519" w:hanging="221"/>
      </w:pPr>
      <w:rPr>
        <w:rFonts w:hint="default"/>
        <w:lang w:val="en-US" w:eastAsia="en-US" w:bidi="ar-SA"/>
      </w:rPr>
    </w:lvl>
  </w:abstractNum>
  <w:abstractNum w:abstractNumId="36" w15:restartNumberingAfterBreak="0">
    <w:nsid w:val="76212C05"/>
    <w:multiLevelType w:val="hybridMultilevel"/>
    <w:tmpl w:val="EE46B12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BFF284B"/>
    <w:multiLevelType w:val="multilevel"/>
    <w:tmpl w:val="1680B4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661036070">
    <w:abstractNumId w:val="5"/>
  </w:num>
  <w:num w:numId="2" w16cid:durableId="1237975075">
    <w:abstractNumId w:val="9"/>
  </w:num>
  <w:num w:numId="3" w16cid:durableId="44109222">
    <w:abstractNumId w:val="15"/>
  </w:num>
  <w:num w:numId="4" w16cid:durableId="724717147">
    <w:abstractNumId w:val="15"/>
  </w:num>
  <w:num w:numId="5" w16cid:durableId="1480032236">
    <w:abstractNumId w:val="1"/>
  </w:num>
  <w:num w:numId="6" w16cid:durableId="1055157558">
    <w:abstractNumId w:val="15"/>
  </w:num>
  <w:num w:numId="7" w16cid:durableId="407270379">
    <w:abstractNumId w:val="22"/>
  </w:num>
  <w:num w:numId="8" w16cid:durableId="641815206">
    <w:abstractNumId w:val="32"/>
  </w:num>
  <w:num w:numId="9" w16cid:durableId="229386292">
    <w:abstractNumId w:val="4"/>
  </w:num>
  <w:num w:numId="10" w16cid:durableId="1641837783">
    <w:abstractNumId w:val="17"/>
  </w:num>
  <w:num w:numId="11" w16cid:durableId="1682925413">
    <w:abstractNumId w:val="0"/>
  </w:num>
  <w:num w:numId="12" w16cid:durableId="1877769786">
    <w:abstractNumId w:val="31"/>
  </w:num>
  <w:num w:numId="13" w16cid:durableId="756941508">
    <w:abstractNumId w:val="24"/>
  </w:num>
  <w:num w:numId="14" w16cid:durableId="1486782053">
    <w:abstractNumId w:val="35"/>
  </w:num>
  <w:num w:numId="15" w16cid:durableId="661156959">
    <w:abstractNumId w:val="16"/>
  </w:num>
  <w:num w:numId="16" w16cid:durableId="235556306">
    <w:abstractNumId w:val="19"/>
  </w:num>
  <w:num w:numId="17" w16cid:durableId="1584337561">
    <w:abstractNumId w:val="37"/>
  </w:num>
  <w:num w:numId="18" w16cid:durableId="1078139459">
    <w:abstractNumId w:val="13"/>
  </w:num>
  <w:num w:numId="19" w16cid:durableId="770515937">
    <w:abstractNumId w:val="18"/>
  </w:num>
  <w:num w:numId="20" w16cid:durableId="1460878108">
    <w:abstractNumId w:val="12"/>
  </w:num>
  <w:num w:numId="21" w16cid:durableId="927428507">
    <w:abstractNumId w:val="29"/>
  </w:num>
  <w:num w:numId="22" w16cid:durableId="2112774110">
    <w:abstractNumId w:val="33"/>
  </w:num>
  <w:num w:numId="23" w16cid:durableId="661542858">
    <w:abstractNumId w:val="3"/>
  </w:num>
  <w:num w:numId="24" w16cid:durableId="35934193">
    <w:abstractNumId w:val="14"/>
  </w:num>
  <w:num w:numId="25" w16cid:durableId="1835561825">
    <w:abstractNumId w:val="10"/>
  </w:num>
  <w:num w:numId="26" w16cid:durableId="610086135">
    <w:abstractNumId w:val="8"/>
  </w:num>
  <w:num w:numId="27" w16cid:durableId="1737778465">
    <w:abstractNumId w:val="34"/>
  </w:num>
  <w:num w:numId="28" w16cid:durableId="792480528">
    <w:abstractNumId w:val="36"/>
  </w:num>
  <w:num w:numId="29" w16cid:durableId="262307628">
    <w:abstractNumId w:val="6"/>
  </w:num>
  <w:num w:numId="30" w16cid:durableId="1275359390">
    <w:abstractNumId w:val="30"/>
  </w:num>
  <w:num w:numId="31" w16cid:durableId="768309275">
    <w:abstractNumId w:val="28"/>
  </w:num>
  <w:num w:numId="32" w16cid:durableId="1458990799">
    <w:abstractNumId w:val="21"/>
  </w:num>
  <w:num w:numId="33" w16cid:durableId="1729499564">
    <w:abstractNumId w:val="11"/>
  </w:num>
  <w:num w:numId="34" w16cid:durableId="117191520">
    <w:abstractNumId w:val="7"/>
  </w:num>
  <w:num w:numId="35" w16cid:durableId="786003170">
    <w:abstractNumId w:val="23"/>
  </w:num>
  <w:num w:numId="36" w16cid:durableId="371853169">
    <w:abstractNumId w:val="25"/>
  </w:num>
  <w:num w:numId="37" w16cid:durableId="1742024041">
    <w:abstractNumId w:val="27"/>
  </w:num>
  <w:num w:numId="38" w16cid:durableId="1006439442">
    <w:abstractNumId w:val="20"/>
  </w:num>
  <w:num w:numId="39" w16cid:durableId="1237593341">
    <w:abstractNumId w:val="2"/>
  </w:num>
  <w:num w:numId="40" w16cid:durableId="732462206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52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1BAE"/>
    <w:rsid w:val="00000B89"/>
    <w:rsid w:val="00007A0B"/>
    <w:rsid w:val="00044C9D"/>
    <w:rsid w:val="000459C0"/>
    <w:rsid w:val="00050C7D"/>
    <w:rsid w:val="00067146"/>
    <w:rsid w:val="00096B6A"/>
    <w:rsid w:val="000C37A5"/>
    <w:rsid w:val="000F120F"/>
    <w:rsid w:val="00100B10"/>
    <w:rsid w:val="00106655"/>
    <w:rsid w:val="00115390"/>
    <w:rsid w:val="00154C77"/>
    <w:rsid w:val="00162114"/>
    <w:rsid w:val="00186CA2"/>
    <w:rsid w:val="00195B1A"/>
    <w:rsid w:val="001A4117"/>
    <w:rsid w:val="001B261F"/>
    <w:rsid w:val="001C3BB0"/>
    <w:rsid w:val="0025299D"/>
    <w:rsid w:val="00263DCB"/>
    <w:rsid w:val="00267F36"/>
    <w:rsid w:val="002704B4"/>
    <w:rsid w:val="002B04AB"/>
    <w:rsid w:val="002B6FA2"/>
    <w:rsid w:val="002C7715"/>
    <w:rsid w:val="002D0B1D"/>
    <w:rsid w:val="002D257D"/>
    <w:rsid w:val="002D356E"/>
    <w:rsid w:val="0032026E"/>
    <w:rsid w:val="003231E0"/>
    <w:rsid w:val="003654D0"/>
    <w:rsid w:val="00381B81"/>
    <w:rsid w:val="003C1C84"/>
    <w:rsid w:val="003F2961"/>
    <w:rsid w:val="004023DB"/>
    <w:rsid w:val="00413993"/>
    <w:rsid w:val="00415991"/>
    <w:rsid w:val="00422726"/>
    <w:rsid w:val="00430ECE"/>
    <w:rsid w:val="00496075"/>
    <w:rsid w:val="004C0A5B"/>
    <w:rsid w:val="004F0FBB"/>
    <w:rsid w:val="00516EBC"/>
    <w:rsid w:val="00532D10"/>
    <w:rsid w:val="00533B26"/>
    <w:rsid w:val="00547784"/>
    <w:rsid w:val="00554694"/>
    <w:rsid w:val="005823C4"/>
    <w:rsid w:val="0060386C"/>
    <w:rsid w:val="00666AB8"/>
    <w:rsid w:val="0068362C"/>
    <w:rsid w:val="006A08B9"/>
    <w:rsid w:val="006B5057"/>
    <w:rsid w:val="006C0AE9"/>
    <w:rsid w:val="006C1448"/>
    <w:rsid w:val="006F35A8"/>
    <w:rsid w:val="00701BAE"/>
    <w:rsid w:val="00744F67"/>
    <w:rsid w:val="00782D7A"/>
    <w:rsid w:val="007C769E"/>
    <w:rsid w:val="007D3561"/>
    <w:rsid w:val="007E0059"/>
    <w:rsid w:val="007F7107"/>
    <w:rsid w:val="00824C1C"/>
    <w:rsid w:val="0084607C"/>
    <w:rsid w:val="008607D7"/>
    <w:rsid w:val="00870BDF"/>
    <w:rsid w:val="00882F8C"/>
    <w:rsid w:val="00895C5F"/>
    <w:rsid w:val="008D6E55"/>
    <w:rsid w:val="008E15D9"/>
    <w:rsid w:val="008E325C"/>
    <w:rsid w:val="00911E1C"/>
    <w:rsid w:val="00916E9E"/>
    <w:rsid w:val="0091749D"/>
    <w:rsid w:val="009236C1"/>
    <w:rsid w:val="00937B4F"/>
    <w:rsid w:val="009C429D"/>
    <w:rsid w:val="00A3581D"/>
    <w:rsid w:val="00A65136"/>
    <w:rsid w:val="00A73D68"/>
    <w:rsid w:val="00A84D66"/>
    <w:rsid w:val="00AA2AF5"/>
    <w:rsid w:val="00B24B66"/>
    <w:rsid w:val="00BD52AB"/>
    <w:rsid w:val="00C025BE"/>
    <w:rsid w:val="00C23135"/>
    <w:rsid w:val="00C33252"/>
    <w:rsid w:val="00C656D3"/>
    <w:rsid w:val="00C73CB7"/>
    <w:rsid w:val="00C84705"/>
    <w:rsid w:val="00CA3487"/>
    <w:rsid w:val="00CC5F72"/>
    <w:rsid w:val="00CE1C82"/>
    <w:rsid w:val="00CE5B31"/>
    <w:rsid w:val="00CF3D4B"/>
    <w:rsid w:val="00D51D27"/>
    <w:rsid w:val="00D53B64"/>
    <w:rsid w:val="00D600C3"/>
    <w:rsid w:val="00D650A5"/>
    <w:rsid w:val="00D77ED0"/>
    <w:rsid w:val="00D867F8"/>
    <w:rsid w:val="00E16301"/>
    <w:rsid w:val="00E40BB7"/>
    <w:rsid w:val="00E54D2C"/>
    <w:rsid w:val="00E61566"/>
    <w:rsid w:val="00EA275A"/>
    <w:rsid w:val="00EB276A"/>
    <w:rsid w:val="00EC300B"/>
    <w:rsid w:val="00F5664D"/>
    <w:rsid w:val="00F97180"/>
    <w:rsid w:val="00FB4A68"/>
    <w:rsid w:val="00FC3A43"/>
    <w:rsid w:val="00FD054E"/>
    <w:rsid w:val="00FF58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09557F"/>
  <w15:chartTrackingRefBased/>
  <w15:docId w15:val="{C25E9598-E16C-BF43-A1EB-9DEA9FAC7A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="Times New Roman" w:hAnsiTheme="minorHAnsi" w:cstheme="minorBidi"/>
        <w:kern w:val="2"/>
        <w:sz w:val="24"/>
        <w:szCs w:val="24"/>
        <w:lang w:val="en-PH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D7A"/>
    <w:pPr>
      <w:widowControl w:val="0"/>
      <w:autoSpaceDE w:val="0"/>
      <w:autoSpaceDN w:val="0"/>
    </w:pPr>
    <w:rPr>
      <w:rFonts w:ascii="Arial" w:eastAsia="Arial" w:hAnsi="Arial" w:cs="Arial"/>
      <w:kern w:val="0"/>
      <w:sz w:val="22"/>
      <w:szCs w:val="22"/>
      <w:lang w:val="en-US"/>
      <w14:ligatures w14:val="none"/>
    </w:rPr>
  </w:style>
  <w:style w:type="paragraph" w:styleId="Heading1">
    <w:name w:val="heading 1"/>
    <w:next w:val="Normal"/>
    <w:link w:val="Heading1Char"/>
    <w:autoRedefine/>
    <w:uiPriority w:val="9"/>
    <w:qFormat/>
    <w:rsid w:val="00AA2AF5"/>
    <w:pPr>
      <w:keepNext/>
      <w:keepLines/>
      <w:numPr>
        <w:numId w:val="29"/>
      </w:numPr>
      <w:adjustRightInd w:val="0"/>
      <w:contextualSpacing/>
      <w:outlineLvl w:val="0"/>
    </w:pPr>
    <w:rPr>
      <w:rFonts w:ascii="Arial" w:eastAsia="Arial" w:hAnsi="Arial" w:cs="Arial"/>
      <w:b/>
      <w:sz w:val="22"/>
      <w:szCs w:val="22"/>
    </w:rPr>
  </w:style>
  <w:style w:type="paragraph" w:styleId="Heading2">
    <w:name w:val="heading 2"/>
    <w:link w:val="Heading2Char"/>
    <w:autoRedefine/>
    <w:uiPriority w:val="9"/>
    <w:unhideWhenUsed/>
    <w:qFormat/>
    <w:rsid w:val="00CF3D4B"/>
    <w:pPr>
      <w:numPr>
        <w:numId w:val="27"/>
      </w:numPr>
      <w:adjustRightInd w:val="0"/>
      <w:contextualSpacing/>
      <w:outlineLvl w:val="1"/>
    </w:pPr>
    <w:rPr>
      <w:rFonts w:ascii="Arial" w:eastAsia="Arial" w:hAnsi="Arial" w:cs="Arial"/>
      <w:b/>
      <w:bCs/>
      <w:sz w:val="22"/>
      <w:szCs w:val="2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701BAE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701BAE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01BAE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01BAE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01BAE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01BAE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01BAE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OC1">
    <w:name w:val="toc 1"/>
    <w:basedOn w:val="Normal"/>
    <w:next w:val="Normal"/>
    <w:autoRedefine/>
    <w:uiPriority w:val="39"/>
    <w:unhideWhenUsed/>
    <w:qFormat/>
    <w:rsid w:val="001C3BB0"/>
  </w:style>
  <w:style w:type="paragraph" w:styleId="TOC2">
    <w:name w:val="toc 2"/>
    <w:autoRedefine/>
    <w:uiPriority w:val="39"/>
    <w:unhideWhenUsed/>
    <w:qFormat/>
    <w:rsid w:val="00666AB8"/>
    <w:pPr>
      <w:ind w:left="720"/>
    </w:pPr>
    <w:rPr>
      <w:rFonts w:ascii="Arial" w:hAnsi="Arial" w:cstheme="minorHAnsi"/>
      <w:b/>
      <w:bCs/>
      <w:smallCaps/>
      <w:kern w:val="0"/>
      <w:sz w:val="22"/>
      <w:szCs w:val="22"/>
      <w:lang w:eastAsia="en-GB"/>
      <w14:ligatures w14:val="none"/>
    </w:rPr>
  </w:style>
  <w:style w:type="character" w:customStyle="1" w:styleId="Heading1Char">
    <w:name w:val="Heading 1 Char"/>
    <w:basedOn w:val="DefaultParagraphFont"/>
    <w:link w:val="Heading1"/>
    <w:uiPriority w:val="9"/>
    <w:rsid w:val="00AA2AF5"/>
    <w:rPr>
      <w:rFonts w:ascii="Arial" w:eastAsia="Arial" w:hAnsi="Arial" w:cs="Arial"/>
      <w:b/>
      <w:sz w:val="22"/>
      <w:szCs w:val="22"/>
    </w:rPr>
  </w:style>
  <w:style w:type="character" w:customStyle="1" w:styleId="Heading2Char">
    <w:name w:val="Heading 2 Char"/>
    <w:basedOn w:val="DefaultParagraphFont"/>
    <w:link w:val="Heading2"/>
    <w:uiPriority w:val="9"/>
    <w:rsid w:val="00CF3D4B"/>
    <w:rPr>
      <w:rFonts w:ascii="Arial" w:eastAsia="Arial" w:hAnsi="Arial" w:cs="Arial"/>
      <w:b/>
      <w:bCs/>
      <w:sz w:val="22"/>
      <w:szCs w:val="22"/>
    </w:rPr>
  </w:style>
  <w:style w:type="paragraph" w:styleId="TOC3">
    <w:name w:val="toc 3"/>
    <w:basedOn w:val="Normal"/>
    <w:next w:val="Normal"/>
    <w:autoRedefine/>
    <w:uiPriority w:val="39"/>
    <w:semiHidden/>
    <w:unhideWhenUsed/>
    <w:qFormat/>
    <w:rsid w:val="001C3BB0"/>
    <w:pPr>
      <w:numPr>
        <w:numId w:val="6"/>
      </w:numPr>
    </w:pPr>
    <w:rPr>
      <w:b/>
    </w:rPr>
  </w:style>
  <w:style w:type="paragraph" w:styleId="Title">
    <w:name w:val="Title"/>
    <w:basedOn w:val="Normal"/>
    <w:next w:val="Normal"/>
    <w:link w:val="TitleChar"/>
    <w:autoRedefine/>
    <w:uiPriority w:val="10"/>
    <w:qFormat/>
    <w:rsid w:val="001C3BB0"/>
    <w:pPr>
      <w:jc w:val="center"/>
    </w:pPr>
    <w:rPr>
      <w:rFonts w:eastAsiaTheme="majorEastAsia" w:cstheme="majorBidi"/>
      <w:spacing w:val="-10"/>
      <w:kern w:val="28"/>
      <w:sz w:val="28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C3BB0"/>
    <w:rPr>
      <w:rFonts w:ascii="Arial" w:eastAsiaTheme="majorEastAsia" w:hAnsi="Arial" w:cstheme="majorBidi"/>
      <w:b/>
      <w:spacing w:val="-10"/>
      <w:kern w:val="28"/>
      <w:sz w:val="28"/>
      <w:szCs w:val="56"/>
    </w:rPr>
  </w:style>
  <w:style w:type="paragraph" w:customStyle="1" w:styleId="Style1">
    <w:name w:val="Style1"/>
    <w:basedOn w:val="Normal"/>
    <w:autoRedefine/>
    <w:qFormat/>
    <w:rsid w:val="001C3BB0"/>
    <w:pPr>
      <w:ind w:left="567"/>
    </w:pPr>
    <w:rPr>
      <w:rFonts w:cstheme="minorBidi"/>
      <w:bCs/>
      <w:szCs w:val="23"/>
    </w:rPr>
  </w:style>
  <w:style w:type="paragraph" w:customStyle="1" w:styleId="Style2">
    <w:name w:val="Style2"/>
    <w:autoRedefine/>
    <w:qFormat/>
    <w:rsid w:val="001C3BB0"/>
    <w:rPr>
      <w:rFonts w:ascii="Arial" w:hAnsi="Arial"/>
      <w:sz w:val="23"/>
      <w:szCs w:val="23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01BAE"/>
    <w:rPr>
      <w:rFonts w:eastAsiaTheme="majorEastAsia" w:cstheme="majorBidi"/>
      <w:color w:val="0F4761" w:themeColor="accent1" w:themeShade="BF"/>
      <w:kern w:val="0"/>
      <w:sz w:val="28"/>
      <w:szCs w:val="28"/>
      <w:lang w:eastAsia="en-GB"/>
      <w14:ligatures w14:val="none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01BAE"/>
    <w:rPr>
      <w:rFonts w:eastAsiaTheme="majorEastAsia" w:cstheme="majorBidi"/>
      <w:i/>
      <w:iCs/>
      <w:color w:val="0F4761" w:themeColor="accent1" w:themeShade="BF"/>
      <w:kern w:val="0"/>
      <w:sz w:val="22"/>
      <w:lang w:eastAsia="en-GB"/>
      <w14:ligatures w14:val="non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01BAE"/>
    <w:rPr>
      <w:rFonts w:eastAsiaTheme="majorEastAsia" w:cstheme="majorBidi"/>
      <w:color w:val="0F4761" w:themeColor="accent1" w:themeShade="BF"/>
      <w:kern w:val="0"/>
      <w:sz w:val="22"/>
      <w:lang w:eastAsia="en-GB"/>
      <w14:ligatures w14:val="none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01BAE"/>
    <w:rPr>
      <w:rFonts w:eastAsiaTheme="majorEastAsia" w:cstheme="majorBidi"/>
      <w:i/>
      <w:iCs/>
      <w:color w:val="595959" w:themeColor="text1" w:themeTint="A6"/>
      <w:kern w:val="0"/>
      <w:sz w:val="22"/>
      <w:lang w:eastAsia="en-GB"/>
      <w14:ligatures w14:val="none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01BAE"/>
    <w:rPr>
      <w:rFonts w:eastAsiaTheme="majorEastAsia" w:cstheme="majorBidi"/>
      <w:color w:val="595959" w:themeColor="text1" w:themeTint="A6"/>
      <w:kern w:val="0"/>
      <w:sz w:val="22"/>
      <w:lang w:eastAsia="en-GB"/>
      <w14:ligatures w14:val="none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01BAE"/>
    <w:rPr>
      <w:rFonts w:eastAsiaTheme="majorEastAsia" w:cstheme="majorBidi"/>
      <w:i/>
      <w:iCs/>
      <w:color w:val="272727" w:themeColor="text1" w:themeTint="D8"/>
      <w:kern w:val="0"/>
      <w:sz w:val="22"/>
      <w:lang w:eastAsia="en-GB"/>
      <w14:ligatures w14:val="none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01BAE"/>
    <w:rPr>
      <w:rFonts w:eastAsiaTheme="majorEastAsia" w:cstheme="majorBidi"/>
      <w:color w:val="272727" w:themeColor="text1" w:themeTint="D8"/>
      <w:kern w:val="0"/>
      <w:sz w:val="22"/>
      <w:lang w:eastAsia="en-GB"/>
      <w14:ligatures w14:val="none"/>
    </w:rPr>
  </w:style>
  <w:style w:type="paragraph" w:styleId="Subtitle">
    <w:name w:val="Subtitle"/>
    <w:basedOn w:val="Normal"/>
    <w:next w:val="Normal"/>
    <w:link w:val="SubtitleChar"/>
    <w:uiPriority w:val="11"/>
    <w:qFormat/>
    <w:rsid w:val="00701BAE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01BAE"/>
    <w:rPr>
      <w:rFonts w:eastAsiaTheme="majorEastAsia" w:cstheme="majorBidi"/>
      <w:color w:val="595959" w:themeColor="text1" w:themeTint="A6"/>
      <w:spacing w:val="15"/>
      <w:kern w:val="0"/>
      <w:sz w:val="28"/>
      <w:szCs w:val="28"/>
      <w:lang w:eastAsia="en-GB"/>
      <w14:ligatures w14:val="none"/>
    </w:rPr>
  </w:style>
  <w:style w:type="paragraph" w:styleId="Quote">
    <w:name w:val="Quote"/>
    <w:basedOn w:val="Normal"/>
    <w:next w:val="Normal"/>
    <w:link w:val="QuoteChar"/>
    <w:uiPriority w:val="29"/>
    <w:qFormat/>
    <w:rsid w:val="00701BA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01BAE"/>
    <w:rPr>
      <w:rFonts w:ascii="Arial" w:hAnsi="Arial" w:cs="Times New Roman"/>
      <w:i/>
      <w:iCs/>
      <w:color w:val="404040" w:themeColor="text1" w:themeTint="BF"/>
      <w:kern w:val="0"/>
      <w:sz w:val="22"/>
      <w:lang w:eastAsia="en-GB"/>
      <w14:ligatures w14:val="none"/>
    </w:rPr>
  </w:style>
  <w:style w:type="paragraph" w:styleId="ListParagraph">
    <w:name w:val="List Paragraph"/>
    <w:basedOn w:val="Normal"/>
    <w:uiPriority w:val="1"/>
    <w:qFormat/>
    <w:rsid w:val="00701BA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01BA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01BA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01BAE"/>
    <w:rPr>
      <w:rFonts w:ascii="Arial" w:hAnsi="Arial" w:cs="Times New Roman"/>
      <w:i/>
      <w:iCs/>
      <w:color w:val="0F4761" w:themeColor="accent1" w:themeShade="BF"/>
      <w:kern w:val="0"/>
      <w:sz w:val="22"/>
      <w:lang w:eastAsia="en-GB"/>
      <w14:ligatures w14:val="none"/>
    </w:rPr>
  </w:style>
  <w:style w:type="character" w:styleId="IntenseReference">
    <w:name w:val="Intense Reference"/>
    <w:basedOn w:val="DefaultParagraphFont"/>
    <w:uiPriority w:val="32"/>
    <w:qFormat/>
    <w:rsid w:val="00701BAE"/>
    <w:rPr>
      <w:b/>
      <w:bCs/>
      <w:smallCaps/>
      <w:color w:val="0F4761" w:themeColor="accent1" w:themeShade="BF"/>
      <w:spacing w:val="5"/>
    </w:rPr>
  </w:style>
  <w:style w:type="paragraph" w:customStyle="1" w:styleId="Default">
    <w:name w:val="Default"/>
    <w:rsid w:val="00701BAE"/>
    <w:pPr>
      <w:autoSpaceDE w:val="0"/>
      <w:autoSpaceDN w:val="0"/>
      <w:adjustRightInd w:val="0"/>
    </w:pPr>
    <w:rPr>
      <w:rFonts w:ascii="Calibri" w:hAnsi="Calibri" w:cs="Calibri"/>
      <w:color w:val="000000"/>
      <w:kern w:val="0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701BA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01BAE"/>
    <w:rPr>
      <w:rFonts w:ascii="Arial" w:hAnsi="Arial" w:cs="Times New Roman"/>
      <w:kern w:val="0"/>
      <w:sz w:val="22"/>
      <w:lang w:eastAsia="en-GB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701BA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01BAE"/>
    <w:rPr>
      <w:rFonts w:ascii="Arial" w:hAnsi="Arial" w:cs="Times New Roman"/>
      <w:kern w:val="0"/>
      <w:sz w:val="22"/>
      <w:lang w:eastAsia="en-GB"/>
      <w14:ligatures w14:val="none"/>
    </w:rPr>
  </w:style>
  <w:style w:type="table" w:styleId="TableGrid">
    <w:name w:val="Table Grid"/>
    <w:basedOn w:val="TableNormal"/>
    <w:uiPriority w:val="39"/>
    <w:rsid w:val="00701BA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">
    <w:name w:val="Body Text"/>
    <w:basedOn w:val="Normal"/>
    <w:link w:val="BodyTextChar"/>
    <w:uiPriority w:val="1"/>
    <w:qFormat/>
    <w:rsid w:val="00824C1C"/>
    <w:pPr>
      <w:ind w:left="165"/>
    </w:pPr>
    <w:rPr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1"/>
    <w:rsid w:val="00824C1C"/>
    <w:rPr>
      <w:rFonts w:ascii="Arial" w:eastAsia="Arial" w:hAnsi="Arial" w:cs="Arial"/>
      <w:kern w:val="0"/>
      <w:sz w:val="20"/>
      <w:szCs w:val="20"/>
      <w:lang w:val="en-US"/>
      <w14:ligatures w14:val="none"/>
    </w:rPr>
  </w:style>
  <w:style w:type="paragraph" w:customStyle="1" w:styleId="TableParagraph">
    <w:name w:val="Table Paragraph"/>
    <w:basedOn w:val="Normal"/>
    <w:uiPriority w:val="1"/>
    <w:qFormat/>
    <w:rsid w:val="00782D7A"/>
  </w:style>
  <w:style w:type="paragraph" w:styleId="NormalWeb">
    <w:name w:val="Normal (Web)"/>
    <w:basedOn w:val="Normal"/>
    <w:uiPriority w:val="99"/>
    <w:unhideWhenUsed/>
    <w:rsid w:val="00782D7A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en-PH"/>
    </w:rPr>
  </w:style>
  <w:style w:type="character" w:styleId="Strong">
    <w:name w:val="Strong"/>
    <w:basedOn w:val="DefaultParagraphFont"/>
    <w:uiPriority w:val="22"/>
    <w:qFormat/>
    <w:rsid w:val="00782D7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604</Words>
  <Characters>3446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Rain</dc:creator>
  <cp:keywords/>
  <dc:description/>
  <cp:lastModifiedBy>Serafin F. Delica</cp:lastModifiedBy>
  <cp:revision>3</cp:revision>
  <cp:lastPrinted>2026-03-18T15:53:00Z</cp:lastPrinted>
  <dcterms:created xsi:type="dcterms:W3CDTF">2026-03-18T15:53:00Z</dcterms:created>
  <dcterms:modified xsi:type="dcterms:W3CDTF">2026-03-18T15:53:00Z</dcterms:modified>
</cp:coreProperties>
</file>